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30AA" w14:textId="77777777" w:rsidR="00262E92" w:rsidRPr="00486C0D" w:rsidRDefault="00FB6AB6">
      <w:pPr>
        <w:rPr>
          <w:rFonts w:ascii="ＭＳ ゴシック" w:eastAsia="ＭＳ ゴシック" w:hAnsi="ＭＳ ゴシック"/>
          <w:sz w:val="24"/>
          <w:szCs w:val="24"/>
        </w:rPr>
      </w:pPr>
      <w:r w:rsidRPr="00486C0D">
        <w:rPr>
          <w:rFonts w:ascii="ＭＳ ゴシック" w:eastAsia="ＭＳ ゴシック" w:hAnsi="ＭＳ ゴシック" w:hint="eastAsia"/>
          <w:sz w:val="24"/>
          <w:szCs w:val="24"/>
        </w:rPr>
        <w:t>［例］</w:t>
      </w:r>
    </w:p>
    <w:p w14:paraId="433DB0DD" w14:textId="77777777" w:rsidR="00FB6AB6" w:rsidRPr="00FB6AB6" w:rsidRDefault="00FB6AB6">
      <w:pPr>
        <w:rPr>
          <w:sz w:val="24"/>
          <w:szCs w:val="24"/>
        </w:rPr>
      </w:pPr>
    </w:p>
    <w:p w14:paraId="30B6F696" w14:textId="77777777" w:rsidR="00FB6AB6" w:rsidRDefault="00E17D92" w:rsidP="00FB6AB6">
      <w:pPr>
        <w:jc w:val="right"/>
        <w:rPr>
          <w:sz w:val="24"/>
          <w:szCs w:val="24"/>
        </w:rPr>
      </w:pPr>
      <w:r>
        <w:rPr>
          <w:rFonts w:hint="eastAsia"/>
          <w:sz w:val="24"/>
          <w:szCs w:val="24"/>
        </w:rPr>
        <w:t>令和</w:t>
      </w:r>
      <w:bookmarkStart w:id="0" w:name="_GoBack"/>
      <w:bookmarkEnd w:id="0"/>
      <w:r w:rsidR="00FB6AB6" w:rsidRPr="00FB6AB6">
        <w:rPr>
          <w:rFonts w:hint="eastAsia"/>
          <w:sz w:val="24"/>
          <w:szCs w:val="24"/>
        </w:rPr>
        <w:t>◯年◯月◯日</w:t>
      </w:r>
    </w:p>
    <w:p w14:paraId="761EAC55" w14:textId="77777777" w:rsidR="00FB6AB6" w:rsidRPr="00FB6AB6" w:rsidRDefault="00FB6AB6" w:rsidP="00FB6AB6">
      <w:pPr>
        <w:jc w:val="right"/>
        <w:rPr>
          <w:sz w:val="24"/>
          <w:szCs w:val="24"/>
        </w:rPr>
      </w:pPr>
    </w:p>
    <w:p w14:paraId="11C642E6" w14:textId="77777777" w:rsidR="00FB6AB6" w:rsidRPr="00FB6AB6" w:rsidRDefault="00FB6AB6" w:rsidP="00FB6AB6">
      <w:pPr>
        <w:jc w:val="center"/>
        <w:rPr>
          <w:sz w:val="40"/>
          <w:szCs w:val="40"/>
        </w:rPr>
      </w:pPr>
      <w:r w:rsidRPr="00FB6AB6">
        <w:rPr>
          <w:rFonts w:hint="eastAsia"/>
          <w:sz w:val="40"/>
          <w:szCs w:val="40"/>
        </w:rPr>
        <w:t>委嘱状</w:t>
      </w:r>
    </w:p>
    <w:p w14:paraId="7E013B81" w14:textId="77777777" w:rsidR="00FB6AB6" w:rsidRPr="00FB6AB6" w:rsidRDefault="00FB6AB6">
      <w:pPr>
        <w:rPr>
          <w:sz w:val="24"/>
          <w:szCs w:val="24"/>
        </w:rPr>
      </w:pPr>
    </w:p>
    <w:p w14:paraId="1054CEC9" w14:textId="77777777" w:rsidR="00FB6AB6" w:rsidRPr="00FB6AB6" w:rsidRDefault="00FB6AB6" w:rsidP="00FB6AB6">
      <w:pPr>
        <w:rPr>
          <w:sz w:val="24"/>
          <w:szCs w:val="24"/>
        </w:rPr>
      </w:pPr>
      <w:r w:rsidRPr="00FB6AB6">
        <w:rPr>
          <w:rFonts w:hint="eastAsia"/>
          <w:sz w:val="24"/>
          <w:szCs w:val="24"/>
        </w:rPr>
        <w:t>◯◯◯◯　様</w:t>
      </w:r>
    </w:p>
    <w:p w14:paraId="208D9F82" w14:textId="77777777" w:rsidR="00FB6AB6" w:rsidRPr="00FB6AB6" w:rsidRDefault="00FB6AB6" w:rsidP="00FB6AB6">
      <w:pPr>
        <w:ind w:leftChars="3392" w:left="6954"/>
        <w:jc w:val="left"/>
        <w:rPr>
          <w:sz w:val="24"/>
          <w:szCs w:val="24"/>
        </w:rPr>
      </w:pPr>
      <w:r w:rsidRPr="00FB6AB6">
        <w:rPr>
          <w:rFonts w:hint="eastAsia"/>
          <w:sz w:val="24"/>
          <w:szCs w:val="24"/>
        </w:rPr>
        <w:t>◯◯◯◯高等学校</w:t>
      </w:r>
    </w:p>
    <w:p w14:paraId="742CF153" w14:textId="77777777" w:rsidR="00FB6AB6" w:rsidRPr="00FB6AB6" w:rsidRDefault="00FB6AB6" w:rsidP="00FB6AB6">
      <w:pPr>
        <w:ind w:leftChars="3392" w:left="6954"/>
        <w:jc w:val="left"/>
        <w:rPr>
          <w:sz w:val="24"/>
          <w:szCs w:val="24"/>
        </w:rPr>
      </w:pPr>
      <w:r w:rsidRPr="00FB6AB6">
        <w:rPr>
          <w:rFonts w:hint="eastAsia"/>
          <w:sz w:val="24"/>
          <w:szCs w:val="24"/>
        </w:rPr>
        <w:t xml:space="preserve">校長　◯◯◯◯　</w:t>
      </w:r>
      <w:r w:rsidRPr="00FB6AB6">
        <w:rPr>
          <w:rFonts w:hint="eastAsia"/>
          <w:sz w:val="24"/>
          <w:szCs w:val="24"/>
          <w:bdr w:val="single" w:sz="4" w:space="0" w:color="auto"/>
        </w:rPr>
        <w:t>公印</w:t>
      </w:r>
    </w:p>
    <w:p w14:paraId="7B32F8B5" w14:textId="77777777" w:rsidR="00FB6AB6" w:rsidRPr="00FB6AB6" w:rsidRDefault="00FB6AB6" w:rsidP="00FB6AB6">
      <w:pPr>
        <w:rPr>
          <w:sz w:val="24"/>
          <w:szCs w:val="24"/>
        </w:rPr>
      </w:pPr>
    </w:p>
    <w:p w14:paraId="6D7C25D2" w14:textId="77777777" w:rsidR="00FB6AB6" w:rsidRDefault="00FB6AB6">
      <w:pPr>
        <w:rPr>
          <w:sz w:val="24"/>
          <w:szCs w:val="24"/>
        </w:rPr>
      </w:pPr>
      <w:r>
        <w:rPr>
          <w:rFonts w:hint="eastAsia"/>
          <w:sz w:val="24"/>
          <w:szCs w:val="24"/>
        </w:rPr>
        <w:t xml:space="preserve">　</w:t>
      </w:r>
      <w:r w:rsidRPr="00FB6AB6">
        <w:rPr>
          <w:rFonts w:hint="eastAsia"/>
          <w:sz w:val="24"/>
          <w:szCs w:val="24"/>
        </w:rPr>
        <w:t>貴殿を本校</w:t>
      </w:r>
      <w:r>
        <w:rPr>
          <w:rFonts w:hint="eastAsia"/>
          <w:sz w:val="24"/>
          <w:szCs w:val="24"/>
        </w:rPr>
        <w:t>◯◯◯◯</w:t>
      </w:r>
      <w:r w:rsidRPr="00FB6AB6">
        <w:rPr>
          <w:rFonts w:hint="eastAsia"/>
          <w:sz w:val="24"/>
          <w:szCs w:val="24"/>
        </w:rPr>
        <w:t>部の外部指導者にご委嘱いたします</w:t>
      </w:r>
      <w:r>
        <w:rPr>
          <w:rFonts w:hint="eastAsia"/>
          <w:sz w:val="24"/>
          <w:szCs w:val="24"/>
        </w:rPr>
        <w:t>。</w:t>
      </w:r>
    </w:p>
    <w:p w14:paraId="4EC3E30C" w14:textId="77777777" w:rsidR="00FB6AB6" w:rsidRDefault="00FB6AB6">
      <w:pPr>
        <w:rPr>
          <w:sz w:val="24"/>
          <w:szCs w:val="24"/>
        </w:rPr>
      </w:pPr>
    </w:p>
    <w:p w14:paraId="4BEA23A4" w14:textId="77777777" w:rsidR="00FB6AB6" w:rsidRPr="00FB6AB6" w:rsidRDefault="00FB6AB6">
      <w:pPr>
        <w:rPr>
          <w:sz w:val="24"/>
          <w:szCs w:val="24"/>
        </w:rPr>
      </w:pPr>
    </w:p>
    <w:p w14:paraId="70663413" w14:textId="77777777" w:rsidR="00FB6AB6" w:rsidRPr="00FB6AB6" w:rsidRDefault="00FB6AB6" w:rsidP="00FB6AB6">
      <w:pPr>
        <w:pStyle w:val="a3"/>
      </w:pPr>
      <w:r w:rsidRPr="00FB6AB6">
        <w:rPr>
          <w:rFonts w:hint="eastAsia"/>
        </w:rPr>
        <w:t>記</w:t>
      </w:r>
    </w:p>
    <w:p w14:paraId="1BE8B384" w14:textId="77777777" w:rsidR="00FB6AB6" w:rsidRPr="00FB6AB6" w:rsidRDefault="00FB6AB6" w:rsidP="00FB6AB6">
      <w:pPr>
        <w:rPr>
          <w:sz w:val="24"/>
          <w:szCs w:val="24"/>
        </w:rPr>
      </w:pPr>
    </w:p>
    <w:p w14:paraId="493B971C" w14:textId="77777777" w:rsidR="00FB6AB6" w:rsidRPr="00FB6AB6" w:rsidRDefault="00FB6AB6" w:rsidP="00FB6AB6">
      <w:pPr>
        <w:rPr>
          <w:sz w:val="24"/>
          <w:szCs w:val="24"/>
        </w:rPr>
      </w:pPr>
    </w:p>
    <w:p w14:paraId="0E20E3F1" w14:textId="77777777" w:rsidR="00FB6AB6" w:rsidRPr="00FB6AB6" w:rsidRDefault="00FB6AB6" w:rsidP="00FB6AB6">
      <w:pPr>
        <w:rPr>
          <w:sz w:val="24"/>
          <w:szCs w:val="24"/>
          <w:u w:val="single"/>
        </w:rPr>
      </w:pPr>
      <w:r w:rsidRPr="00FB6AB6">
        <w:rPr>
          <w:rFonts w:hint="eastAsia"/>
          <w:sz w:val="24"/>
          <w:szCs w:val="24"/>
        </w:rPr>
        <w:t>１　依頼期間</w:t>
      </w:r>
      <w:r w:rsidRPr="00FB6AB6">
        <w:rPr>
          <w:rFonts w:hint="eastAsia"/>
          <w:sz w:val="24"/>
          <w:szCs w:val="24"/>
        </w:rPr>
        <w:tab/>
      </w:r>
      <w:r w:rsidRPr="00FB6AB6">
        <w:rPr>
          <w:rFonts w:hint="eastAsia"/>
          <w:sz w:val="24"/>
          <w:szCs w:val="24"/>
        </w:rPr>
        <w:tab/>
      </w:r>
      <w:r w:rsidRPr="00FB6AB6">
        <w:rPr>
          <w:rFonts w:hint="eastAsia"/>
          <w:sz w:val="24"/>
          <w:szCs w:val="24"/>
          <w:u w:val="single"/>
        </w:rPr>
        <w:t xml:space="preserve">　　年　　月　　日　　〜　　　年　　月　　日　</w:t>
      </w:r>
    </w:p>
    <w:p w14:paraId="1ED55511" w14:textId="77777777" w:rsidR="00FB6AB6" w:rsidRPr="00FB6AB6" w:rsidRDefault="00FB6AB6" w:rsidP="00FB6AB6">
      <w:pPr>
        <w:rPr>
          <w:sz w:val="24"/>
          <w:szCs w:val="24"/>
        </w:rPr>
      </w:pPr>
    </w:p>
    <w:p w14:paraId="792D2FB5" w14:textId="77777777" w:rsidR="00FB6AB6" w:rsidRPr="00FB6AB6" w:rsidRDefault="00FB6AB6" w:rsidP="00FB6AB6">
      <w:pPr>
        <w:rPr>
          <w:sz w:val="24"/>
          <w:szCs w:val="24"/>
        </w:rPr>
      </w:pPr>
    </w:p>
    <w:p w14:paraId="558C3E58" w14:textId="77777777" w:rsidR="00FB6AB6" w:rsidRPr="00FB6AB6" w:rsidRDefault="00FB6AB6" w:rsidP="00FB6AB6">
      <w:pPr>
        <w:rPr>
          <w:sz w:val="24"/>
          <w:szCs w:val="24"/>
          <w:u w:val="single"/>
        </w:rPr>
      </w:pPr>
      <w:r w:rsidRPr="00FB6AB6">
        <w:rPr>
          <w:rFonts w:hint="eastAsia"/>
          <w:sz w:val="24"/>
          <w:szCs w:val="24"/>
        </w:rPr>
        <w:t>２　指導時間</w:t>
      </w:r>
      <w:r w:rsidRPr="00FB6AB6">
        <w:rPr>
          <w:rFonts w:hint="eastAsia"/>
          <w:sz w:val="24"/>
          <w:szCs w:val="24"/>
        </w:rPr>
        <w:tab/>
      </w:r>
      <w:r w:rsidRPr="00FB6AB6">
        <w:rPr>
          <w:rFonts w:hint="eastAsia"/>
          <w:sz w:val="24"/>
          <w:szCs w:val="24"/>
        </w:rPr>
        <w:tab/>
      </w:r>
      <w:r w:rsidRPr="00FB6AB6">
        <w:rPr>
          <w:rFonts w:hint="eastAsia"/>
          <w:sz w:val="24"/>
          <w:szCs w:val="24"/>
          <w:u w:val="single"/>
        </w:rPr>
        <w:t xml:space="preserve">平日　　時　　分　　〜　　　時　　分　</w:t>
      </w:r>
    </w:p>
    <w:p w14:paraId="00409F19" w14:textId="77777777" w:rsidR="00FB6AB6" w:rsidRPr="00FB6AB6" w:rsidRDefault="00FB6AB6" w:rsidP="00FB6AB6">
      <w:pPr>
        <w:rPr>
          <w:sz w:val="24"/>
          <w:szCs w:val="24"/>
        </w:rPr>
      </w:pPr>
      <w:r w:rsidRPr="00FB6AB6">
        <w:rPr>
          <w:rFonts w:hint="eastAsia"/>
          <w:sz w:val="24"/>
          <w:szCs w:val="24"/>
        </w:rPr>
        <w:t xml:space="preserve">　　（原則）</w:t>
      </w:r>
    </w:p>
    <w:p w14:paraId="4A242F7D" w14:textId="77777777" w:rsidR="00FB6AB6" w:rsidRPr="00FB6AB6" w:rsidRDefault="00FB6AB6" w:rsidP="00FB6AB6">
      <w:pPr>
        <w:rPr>
          <w:sz w:val="24"/>
          <w:szCs w:val="24"/>
        </w:rPr>
      </w:pPr>
    </w:p>
    <w:p w14:paraId="693EAB19" w14:textId="77777777" w:rsidR="00FB6AB6" w:rsidRPr="00FB6AB6" w:rsidRDefault="00FB6AB6" w:rsidP="00FB6AB6">
      <w:pPr>
        <w:ind w:firstLine="960"/>
        <w:rPr>
          <w:sz w:val="24"/>
          <w:szCs w:val="24"/>
          <w:u w:val="single"/>
        </w:rPr>
      </w:pPr>
      <w:r w:rsidRPr="00FB6AB6">
        <w:rPr>
          <w:rFonts w:hint="eastAsia"/>
          <w:sz w:val="24"/>
          <w:szCs w:val="24"/>
        </w:rPr>
        <w:tab/>
      </w:r>
      <w:r w:rsidRPr="00FB6AB6">
        <w:rPr>
          <w:rFonts w:hint="eastAsia"/>
          <w:sz w:val="24"/>
          <w:szCs w:val="24"/>
        </w:rPr>
        <w:tab/>
      </w:r>
      <w:r w:rsidRPr="00FB6AB6">
        <w:rPr>
          <w:rFonts w:hint="eastAsia"/>
          <w:sz w:val="24"/>
          <w:szCs w:val="24"/>
          <w:u w:val="single"/>
        </w:rPr>
        <w:t xml:space="preserve">休日　　時　　分　　〜　　　時　　分　</w:t>
      </w:r>
    </w:p>
    <w:p w14:paraId="2436BA65" w14:textId="77777777" w:rsidR="00FB6AB6" w:rsidRDefault="00FB6AB6" w:rsidP="00FB6AB6">
      <w:pPr>
        <w:rPr>
          <w:sz w:val="24"/>
          <w:szCs w:val="24"/>
        </w:rPr>
      </w:pPr>
    </w:p>
    <w:p w14:paraId="62998623" w14:textId="77777777" w:rsidR="00FB6AB6" w:rsidRDefault="00FB6AB6" w:rsidP="00FB6AB6">
      <w:pPr>
        <w:rPr>
          <w:sz w:val="24"/>
          <w:szCs w:val="24"/>
        </w:rPr>
      </w:pPr>
    </w:p>
    <w:p w14:paraId="36BBD790" w14:textId="77777777" w:rsidR="00FB6AB6" w:rsidRPr="00FB6AB6" w:rsidRDefault="00FB6AB6" w:rsidP="00FB6AB6">
      <w:pPr>
        <w:rPr>
          <w:sz w:val="24"/>
          <w:szCs w:val="24"/>
        </w:rPr>
      </w:pPr>
    </w:p>
    <w:p w14:paraId="5F4989E6" w14:textId="77777777" w:rsidR="00FB6AB6" w:rsidRPr="00FB6AB6" w:rsidRDefault="00FB6AB6" w:rsidP="00FB6AB6">
      <w:pPr>
        <w:pStyle w:val="a7"/>
        <w:numPr>
          <w:ilvl w:val="0"/>
          <w:numId w:val="1"/>
        </w:numPr>
        <w:ind w:leftChars="0"/>
        <w:rPr>
          <w:sz w:val="24"/>
          <w:szCs w:val="24"/>
        </w:rPr>
      </w:pPr>
      <w:r w:rsidRPr="00FB6AB6">
        <w:rPr>
          <w:rFonts w:hint="eastAsia"/>
          <w:sz w:val="24"/>
          <w:szCs w:val="24"/>
        </w:rPr>
        <w:t>指導にあたっては、学校の方針をご理解いただき、別紙『指導にあたっての確認事項』</w:t>
      </w:r>
      <w:r w:rsidRPr="00FB6AB6">
        <w:rPr>
          <w:rFonts w:hint="eastAsia"/>
          <w:sz w:val="24"/>
          <w:szCs w:val="24"/>
        </w:rPr>
        <w:t xml:space="preserve"> </w:t>
      </w:r>
      <w:r w:rsidRPr="00FB6AB6">
        <w:rPr>
          <w:rFonts w:hint="eastAsia"/>
          <w:sz w:val="24"/>
          <w:szCs w:val="24"/>
        </w:rPr>
        <w:t>を遵守し、生徒への指導にご協力をお顕いいたします。</w:t>
      </w:r>
    </w:p>
    <w:p w14:paraId="233C2D8C" w14:textId="77777777" w:rsidR="00FB6AB6" w:rsidRPr="00FB6AB6" w:rsidRDefault="00FB6AB6" w:rsidP="00FB6AB6">
      <w:pPr>
        <w:pStyle w:val="a7"/>
        <w:ind w:leftChars="0" w:left="600"/>
        <w:rPr>
          <w:sz w:val="24"/>
          <w:szCs w:val="24"/>
        </w:rPr>
      </w:pPr>
    </w:p>
    <w:p w14:paraId="56AC2A67" w14:textId="77777777" w:rsidR="00FB6AB6" w:rsidRPr="00486C0D" w:rsidRDefault="00FB6AB6" w:rsidP="008B3B48">
      <w:pPr>
        <w:widowControl/>
        <w:jc w:val="left"/>
        <w:rPr>
          <w:rFonts w:ascii="ＭＳ ゴシック" w:eastAsia="ＭＳ ゴシック" w:hAnsi="ＭＳ ゴシック"/>
          <w:sz w:val="22"/>
          <w:szCs w:val="22"/>
        </w:rPr>
      </w:pPr>
      <w:r>
        <w:rPr>
          <w:sz w:val="24"/>
          <w:szCs w:val="24"/>
        </w:rPr>
        <w:br w:type="page"/>
      </w:r>
      <w:r w:rsidRPr="00486C0D">
        <w:rPr>
          <w:rFonts w:ascii="ＭＳ ゴシック" w:eastAsia="ＭＳ ゴシック" w:hAnsi="ＭＳ ゴシック" w:hint="eastAsia"/>
          <w:sz w:val="22"/>
          <w:szCs w:val="22"/>
        </w:rPr>
        <w:lastRenderedPageBreak/>
        <w:t>［例］※二通作成して互いに保管する</w:t>
      </w:r>
    </w:p>
    <w:p w14:paraId="25E38364" w14:textId="77777777" w:rsidR="008B3B48" w:rsidRPr="008B3B48" w:rsidRDefault="008B3B48" w:rsidP="008B3B48">
      <w:pPr>
        <w:widowControl/>
        <w:jc w:val="left"/>
        <w:rPr>
          <w:sz w:val="24"/>
          <w:szCs w:val="24"/>
        </w:rPr>
      </w:pPr>
    </w:p>
    <w:p w14:paraId="2434623B" w14:textId="77777777" w:rsidR="00FB6AB6" w:rsidRPr="00FB6AB6" w:rsidRDefault="00FB6AB6" w:rsidP="00FB6AB6">
      <w:pPr>
        <w:jc w:val="center"/>
        <w:rPr>
          <w:sz w:val="36"/>
          <w:szCs w:val="36"/>
        </w:rPr>
      </w:pPr>
      <w:r w:rsidRPr="00FB6AB6">
        <w:rPr>
          <w:rFonts w:hint="eastAsia"/>
          <w:sz w:val="36"/>
          <w:szCs w:val="36"/>
        </w:rPr>
        <w:t>指導にあたっての確認事項</w:t>
      </w:r>
    </w:p>
    <w:p w14:paraId="08A92F2E" w14:textId="77777777" w:rsidR="00FB6AB6" w:rsidRPr="00FB6AB6" w:rsidRDefault="00FB6AB6" w:rsidP="00FB6AB6">
      <w:pPr>
        <w:ind w:leftChars="3392" w:left="6954"/>
        <w:jc w:val="left"/>
        <w:rPr>
          <w:sz w:val="22"/>
          <w:szCs w:val="22"/>
        </w:rPr>
      </w:pPr>
      <w:r w:rsidRPr="00FB6AB6">
        <w:rPr>
          <w:rFonts w:hint="eastAsia"/>
          <w:sz w:val="22"/>
          <w:szCs w:val="22"/>
        </w:rPr>
        <w:t>◯◯◯◯高等学校</w:t>
      </w:r>
    </w:p>
    <w:p w14:paraId="5D839E99" w14:textId="77777777" w:rsidR="00FB6AB6" w:rsidRPr="00FB6AB6" w:rsidRDefault="00FB6AB6" w:rsidP="00FB6AB6">
      <w:pPr>
        <w:ind w:leftChars="3392" w:left="6954"/>
        <w:jc w:val="left"/>
        <w:rPr>
          <w:sz w:val="22"/>
          <w:szCs w:val="22"/>
        </w:rPr>
      </w:pPr>
      <w:r w:rsidRPr="00FB6AB6">
        <w:rPr>
          <w:rFonts w:hint="eastAsia"/>
          <w:sz w:val="22"/>
          <w:szCs w:val="22"/>
        </w:rPr>
        <w:t xml:space="preserve">校長　◯◯◯◯　</w:t>
      </w:r>
      <w:r w:rsidRPr="00FB6AB6">
        <w:rPr>
          <w:rFonts w:hint="eastAsia"/>
          <w:sz w:val="22"/>
          <w:szCs w:val="22"/>
          <w:bdr w:val="single" w:sz="4" w:space="0" w:color="auto"/>
        </w:rPr>
        <w:t>公印</w:t>
      </w:r>
    </w:p>
    <w:p w14:paraId="1D6837D7" w14:textId="77777777" w:rsidR="00FB6AB6" w:rsidRPr="00FB6AB6" w:rsidRDefault="00FB6AB6" w:rsidP="00FB6AB6">
      <w:pPr>
        <w:rPr>
          <w:sz w:val="22"/>
          <w:szCs w:val="22"/>
        </w:rPr>
      </w:pPr>
      <w:r w:rsidRPr="00FB6AB6">
        <w:rPr>
          <w:rFonts w:hint="eastAsia"/>
          <w:sz w:val="22"/>
          <w:szCs w:val="22"/>
        </w:rPr>
        <w:t xml:space="preserve">　部活動は生徒の学校生活を豊かにする重要な教育活動の一環であります。文化芸術活動やスポーツなどに興味と関心を持つ同好の生徒が集まり、より高い水準での発表や技術の習得、記録等に挑戦する中で、互いに教え合ったり励まし合ったりしながらその活動の楽しわや喜びを味わい、望ましい人格の形成を図るとともに、生涯にわたって親しむ資質や能力を育むことが期待されます。</w:t>
      </w:r>
    </w:p>
    <w:p w14:paraId="4232E7EE" w14:textId="77777777" w:rsidR="00FB6AB6" w:rsidRPr="00FB6AB6" w:rsidRDefault="00FB6AB6" w:rsidP="00FB6AB6">
      <w:pPr>
        <w:rPr>
          <w:sz w:val="22"/>
          <w:szCs w:val="22"/>
        </w:rPr>
      </w:pPr>
      <w:r w:rsidRPr="00FB6AB6">
        <w:rPr>
          <w:rFonts w:hint="eastAsia"/>
          <w:sz w:val="22"/>
          <w:szCs w:val="22"/>
        </w:rPr>
        <w:t xml:space="preserve">　つきましては、下記の事項についてご確認いただき、より一層生徒の成長に繋がる、安全かつ安心な部活動が実施されますようご協力をお顧い致します。</w:t>
      </w:r>
    </w:p>
    <w:p w14:paraId="35F87179" w14:textId="77777777" w:rsidR="00FB6AB6" w:rsidRPr="00FB6AB6" w:rsidRDefault="00FB6AB6" w:rsidP="00FB6AB6">
      <w:pPr>
        <w:rPr>
          <w:sz w:val="22"/>
          <w:szCs w:val="22"/>
        </w:rPr>
      </w:pPr>
      <w:r w:rsidRPr="00FB6AB6">
        <w:rPr>
          <w:rFonts w:hint="eastAsia"/>
          <w:sz w:val="22"/>
          <w:szCs w:val="22"/>
        </w:rPr>
        <w:t xml:space="preserve">　なお、下記の確認事項に沿った指導をしていただけない場合や、校長が教育活動として適切に行われていないと判断した場合は、委嘱を解除させていただきます。</w:t>
      </w:r>
    </w:p>
    <w:p w14:paraId="17260AE6" w14:textId="77777777" w:rsidR="00FB6AB6" w:rsidRPr="00FB6AB6" w:rsidRDefault="00FB6AB6" w:rsidP="00FB6AB6">
      <w:pPr>
        <w:rPr>
          <w:sz w:val="22"/>
          <w:szCs w:val="22"/>
        </w:rPr>
      </w:pPr>
    </w:p>
    <w:p w14:paraId="297CC829" w14:textId="77777777" w:rsidR="00FB6AB6" w:rsidRPr="00FB6AB6" w:rsidRDefault="00FB6AB6" w:rsidP="00FB6AB6">
      <w:pPr>
        <w:pStyle w:val="a3"/>
        <w:rPr>
          <w:sz w:val="22"/>
          <w:szCs w:val="22"/>
        </w:rPr>
      </w:pPr>
      <w:r w:rsidRPr="00FB6AB6">
        <w:rPr>
          <w:rFonts w:hint="eastAsia"/>
          <w:sz w:val="22"/>
          <w:szCs w:val="22"/>
        </w:rPr>
        <w:t>記</w:t>
      </w:r>
    </w:p>
    <w:p w14:paraId="3317A5FC" w14:textId="77777777" w:rsidR="00FB6AB6" w:rsidRPr="00FB6AB6" w:rsidRDefault="00FB6AB6" w:rsidP="00FB6AB6">
      <w:pPr>
        <w:rPr>
          <w:sz w:val="22"/>
          <w:szCs w:val="22"/>
        </w:rPr>
      </w:pPr>
    </w:p>
    <w:p w14:paraId="2D478D43" w14:textId="77777777" w:rsidR="00FB6AB6" w:rsidRPr="00FB6AB6" w:rsidRDefault="00FB6AB6" w:rsidP="00FB6AB6">
      <w:pPr>
        <w:ind w:left="449" w:hangingChars="209" w:hanging="449"/>
        <w:rPr>
          <w:sz w:val="22"/>
          <w:szCs w:val="22"/>
        </w:rPr>
      </w:pPr>
      <w:r w:rsidRPr="00FB6AB6">
        <w:rPr>
          <w:rFonts w:hint="eastAsia"/>
          <w:sz w:val="22"/>
          <w:szCs w:val="22"/>
        </w:rPr>
        <w:t>１　学校の方針や部活動の目標を理解し、学校教育の一翼を担っているという自覚をもって指導する。</w:t>
      </w:r>
    </w:p>
    <w:p w14:paraId="2D031F94" w14:textId="77777777" w:rsidR="00FB6AB6" w:rsidRPr="00FB6AB6" w:rsidRDefault="00FB6AB6" w:rsidP="00FB6AB6">
      <w:pPr>
        <w:ind w:left="449" w:hangingChars="209" w:hanging="449"/>
        <w:rPr>
          <w:sz w:val="22"/>
          <w:szCs w:val="22"/>
        </w:rPr>
      </w:pPr>
      <w:r w:rsidRPr="00FB6AB6">
        <w:rPr>
          <w:rFonts w:hint="eastAsia"/>
          <w:sz w:val="22"/>
          <w:szCs w:val="22"/>
        </w:rPr>
        <w:t>２　生徒の立場に立って考える姿勢を持ち、その場の感情や威圧等で指導したり、自分の思い込みだけで指導をしない。</w:t>
      </w:r>
    </w:p>
    <w:p w14:paraId="6BDF3B3E" w14:textId="77777777" w:rsidR="00FB6AB6" w:rsidRPr="00FB6AB6" w:rsidRDefault="00FB6AB6" w:rsidP="00FB6AB6">
      <w:pPr>
        <w:ind w:left="449" w:hangingChars="209" w:hanging="449"/>
        <w:rPr>
          <w:sz w:val="22"/>
          <w:szCs w:val="22"/>
        </w:rPr>
      </w:pPr>
      <w:r w:rsidRPr="00FB6AB6">
        <w:rPr>
          <w:rFonts w:hint="eastAsia"/>
          <w:sz w:val="22"/>
          <w:szCs w:val="22"/>
        </w:rPr>
        <w:t>３　顧問の補助的立場で、控術指導や練習へ取り組む姿勢作りを中心としてサポートする。</w:t>
      </w:r>
    </w:p>
    <w:p w14:paraId="6DF0A87D" w14:textId="77777777" w:rsidR="00FB6AB6" w:rsidRPr="00FB6AB6" w:rsidRDefault="00FB6AB6" w:rsidP="00FB6AB6">
      <w:pPr>
        <w:ind w:left="449" w:hangingChars="209" w:hanging="449"/>
        <w:rPr>
          <w:sz w:val="22"/>
          <w:szCs w:val="22"/>
        </w:rPr>
      </w:pPr>
      <w:r w:rsidRPr="00FB6AB6">
        <w:rPr>
          <w:rFonts w:hint="eastAsia"/>
          <w:sz w:val="22"/>
          <w:szCs w:val="22"/>
        </w:rPr>
        <w:t>４　学校、顧問との連絡を密にして、情報を共有し、同じ目標に向かって指導する。</w:t>
      </w:r>
    </w:p>
    <w:p w14:paraId="447CC410" w14:textId="77777777" w:rsidR="00FB6AB6" w:rsidRPr="00FB6AB6" w:rsidRDefault="00FB6AB6" w:rsidP="00FB6AB6">
      <w:pPr>
        <w:ind w:left="449" w:hangingChars="209" w:hanging="449"/>
        <w:rPr>
          <w:sz w:val="22"/>
          <w:szCs w:val="22"/>
        </w:rPr>
      </w:pPr>
      <w:r w:rsidRPr="00FB6AB6">
        <w:rPr>
          <w:rFonts w:hint="eastAsia"/>
          <w:sz w:val="22"/>
          <w:szCs w:val="22"/>
        </w:rPr>
        <w:t>５　外部指噂を通じて知り得た情報については、秘密の保持を厳守する。</w:t>
      </w:r>
    </w:p>
    <w:p w14:paraId="017A6F03" w14:textId="77777777" w:rsidR="00FB6AB6" w:rsidRPr="00FB6AB6" w:rsidRDefault="00FB6AB6" w:rsidP="00FB6AB6">
      <w:pPr>
        <w:ind w:left="449" w:hangingChars="209" w:hanging="449"/>
        <w:rPr>
          <w:sz w:val="22"/>
          <w:szCs w:val="22"/>
        </w:rPr>
      </w:pPr>
      <w:r w:rsidRPr="00FB6AB6">
        <w:rPr>
          <w:rFonts w:hint="eastAsia"/>
          <w:sz w:val="22"/>
          <w:szCs w:val="22"/>
        </w:rPr>
        <w:t>６　生徒への体罰及びセクハラ・パワハラの根絶など、法令や社会的規範を遵守する。万一、事案が発生した場合は、関係機関に連絡をし、融正に対処します。</w:t>
      </w:r>
    </w:p>
    <w:p w14:paraId="5101675B" w14:textId="77777777" w:rsidR="00FB6AB6" w:rsidRPr="00FB6AB6" w:rsidRDefault="00FB6AB6" w:rsidP="00FB6AB6">
      <w:pPr>
        <w:ind w:left="449" w:hangingChars="209" w:hanging="449"/>
        <w:rPr>
          <w:sz w:val="22"/>
          <w:szCs w:val="22"/>
        </w:rPr>
      </w:pPr>
      <w:r w:rsidRPr="00FB6AB6">
        <w:rPr>
          <w:rFonts w:hint="eastAsia"/>
          <w:sz w:val="22"/>
          <w:szCs w:val="22"/>
        </w:rPr>
        <w:t>７　スポーツ傷害保険等に加入する。</w:t>
      </w:r>
    </w:p>
    <w:p w14:paraId="3DE700C7" w14:textId="77777777" w:rsidR="00FB6AB6" w:rsidRPr="00FB6AB6" w:rsidRDefault="00FB6AB6" w:rsidP="00FB6AB6">
      <w:pPr>
        <w:ind w:left="449" w:hangingChars="209" w:hanging="449"/>
        <w:rPr>
          <w:sz w:val="22"/>
          <w:szCs w:val="22"/>
        </w:rPr>
      </w:pPr>
      <w:r w:rsidRPr="00FB6AB6">
        <w:rPr>
          <w:rFonts w:hint="eastAsia"/>
          <w:sz w:val="22"/>
          <w:szCs w:val="22"/>
        </w:rPr>
        <w:t>８　その他</w:t>
      </w:r>
    </w:p>
    <w:p w14:paraId="621594C1" w14:textId="77777777" w:rsidR="00FB6AB6" w:rsidRPr="00FB6AB6" w:rsidRDefault="00FB6AB6" w:rsidP="00FB6AB6">
      <w:pPr>
        <w:ind w:firstLine="449"/>
        <w:rPr>
          <w:sz w:val="22"/>
          <w:szCs w:val="22"/>
        </w:rPr>
      </w:pPr>
      <w:r w:rsidRPr="00FB6AB6">
        <w:rPr>
          <w:rFonts w:hint="eastAsia"/>
          <w:sz w:val="22"/>
          <w:szCs w:val="22"/>
        </w:rPr>
        <w:t>以下のようなことがないようにする。</w:t>
      </w:r>
    </w:p>
    <w:p w14:paraId="70F88E5F" w14:textId="77777777" w:rsidR="00FB6AB6" w:rsidRPr="00FB6AB6" w:rsidRDefault="00FB6AB6" w:rsidP="00FB6AB6">
      <w:pPr>
        <w:pStyle w:val="a7"/>
        <w:numPr>
          <w:ilvl w:val="0"/>
          <w:numId w:val="2"/>
        </w:numPr>
        <w:ind w:leftChars="0"/>
        <w:rPr>
          <w:sz w:val="22"/>
          <w:szCs w:val="22"/>
        </w:rPr>
      </w:pPr>
      <w:r w:rsidRPr="00FB6AB6">
        <w:rPr>
          <w:rFonts w:hint="eastAsia"/>
          <w:sz w:val="22"/>
          <w:szCs w:val="22"/>
        </w:rPr>
        <w:t>練習日、練習時問、練習メニュー等を、独自の判断で変えること</w:t>
      </w:r>
    </w:p>
    <w:p w14:paraId="0A7ABFB0" w14:textId="77777777" w:rsidR="00FB6AB6" w:rsidRDefault="00FB6AB6" w:rsidP="00FB6AB6">
      <w:pPr>
        <w:pStyle w:val="a7"/>
        <w:numPr>
          <w:ilvl w:val="0"/>
          <w:numId w:val="2"/>
        </w:numPr>
        <w:ind w:leftChars="0"/>
        <w:rPr>
          <w:sz w:val="22"/>
          <w:szCs w:val="22"/>
        </w:rPr>
      </w:pPr>
      <w:r>
        <w:rPr>
          <w:rFonts w:hint="eastAsia"/>
          <w:sz w:val="22"/>
          <w:szCs w:val="22"/>
        </w:rPr>
        <w:t>独</w:t>
      </w:r>
      <w:r w:rsidRPr="00FB6AB6">
        <w:rPr>
          <w:rFonts w:hint="eastAsia"/>
          <w:sz w:val="22"/>
          <w:szCs w:val="22"/>
        </w:rPr>
        <w:t>自の判断で、練習試合を組む、大会の参加を決定すること</w:t>
      </w:r>
    </w:p>
    <w:p w14:paraId="22186914" w14:textId="77777777" w:rsidR="00FB6AB6" w:rsidRDefault="00FB6AB6" w:rsidP="00FB6AB6">
      <w:pPr>
        <w:pStyle w:val="a7"/>
        <w:numPr>
          <w:ilvl w:val="0"/>
          <w:numId w:val="2"/>
        </w:numPr>
        <w:ind w:leftChars="0"/>
        <w:rPr>
          <w:sz w:val="22"/>
          <w:szCs w:val="22"/>
        </w:rPr>
      </w:pPr>
      <w:r w:rsidRPr="00FB6AB6">
        <w:rPr>
          <w:rFonts w:hint="eastAsia"/>
          <w:sz w:val="22"/>
          <w:szCs w:val="22"/>
        </w:rPr>
        <w:t>生徒を校外に連れ出すこと</w:t>
      </w:r>
    </w:p>
    <w:p w14:paraId="1D83E934" w14:textId="77777777" w:rsidR="00FB6AB6" w:rsidRDefault="00FB6AB6" w:rsidP="00FB6AB6">
      <w:pPr>
        <w:pStyle w:val="a7"/>
        <w:numPr>
          <w:ilvl w:val="0"/>
          <w:numId w:val="2"/>
        </w:numPr>
        <w:ind w:leftChars="0"/>
        <w:rPr>
          <w:sz w:val="22"/>
          <w:szCs w:val="22"/>
        </w:rPr>
      </w:pPr>
      <w:r w:rsidRPr="00FB6AB6">
        <w:rPr>
          <w:rFonts w:hint="eastAsia"/>
          <w:sz w:val="22"/>
          <w:szCs w:val="22"/>
        </w:rPr>
        <w:t>部活動以外の時間に生徒を指導すること</w:t>
      </w:r>
    </w:p>
    <w:p w14:paraId="6896278F" w14:textId="77777777" w:rsidR="00FB6AB6" w:rsidRPr="00FB6AB6" w:rsidRDefault="00FB6AB6" w:rsidP="00FB6AB6">
      <w:pPr>
        <w:pStyle w:val="a7"/>
        <w:numPr>
          <w:ilvl w:val="0"/>
          <w:numId w:val="2"/>
        </w:numPr>
        <w:ind w:leftChars="0"/>
        <w:rPr>
          <w:sz w:val="22"/>
          <w:szCs w:val="22"/>
        </w:rPr>
      </w:pPr>
      <w:r w:rsidRPr="00FB6AB6">
        <w:rPr>
          <w:rFonts w:hint="eastAsia"/>
          <w:sz w:val="22"/>
          <w:szCs w:val="22"/>
        </w:rPr>
        <w:t>生徒の保護者と直接連絡をとること</w:t>
      </w:r>
    </w:p>
    <w:p w14:paraId="63789794" w14:textId="77777777" w:rsidR="00FB6AB6" w:rsidRPr="00FB6AB6" w:rsidRDefault="00FB6AB6" w:rsidP="00FB6AB6">
      <w:pPr>
        <w:rPr>
          <w:sz w:val="22"/>
          <w:szCs w:val="22"/>
        </w:rPr>
      </w:pPr>
    </w:p>
    <w:p w14:paraId="245BE18F" w14:textId="77777777" w:rsidR="00FB6AB6" w:rsidRPr="00FB6AB6" w:rsidRDefault="00FB6AB6" w:rsidP="00FB6AB6">
      <w:pPr>
        <w:rPr>
          <w:sz w:val="22"/>
          <w:szCs w:val="22"/>
        </w:rPr>
      </w:pPr>
      <w:r w:rsidRPr="00FB6AB6">
        <w:rPr>
          <w:rFonts w:hint="eastAsia"/>
          <w:sz w:val="22"/>
          <w:szCs w:val="22"/>
        </w:rPr>
        <w:t>私は、上記確認事項を遵守して、生徒への指導を行います。</w:t>
      </w:r>
    </w:p>
    <w:p w14:paraId="73E8E7CA" w14:textId="77777777" w:rsidR="00FB6AB6" w:rsidRDefault="00FB6AB6">
      <w:pPr>
        <w:rPr>
          <w:sz w:val="22"/>
          <w:szCs w:val="22"/>
        </w:rPr>
      </w:pPr>
    </w:p>
    <w:p w14:paraId="49111D1B" w14:textId="77777777" w:rsidR="00FB6AB6" w:rsidRDefault="00FB6AB6">
      <w:pPr>
        <w:rPr>
          <w:sz w:val="22"/>
          <w:szCs w:val="22"/>
        </w:rPr>
      </w:pPr>
    </w:p>
    <w:p w14:paraId="30965DDD" w14:textId="77777777" w:rsidR="00FB6AB6" w:rsidRPr="00FB6AB6" w:rsidRDefault="00FB6AB6" w:rsidP="00FB6AB6">
      <w:pPr>
        <w:jc w:val="right"/>
        <w:rPr>
          <w:sz w:val="22"/>
          <w:szCs w:val="22"/>
        </w:rPr>
      </w:pPr>
      <w:r>
        <w:rPr>
          <w:rFonts w:hint="eastAsia"/>
          <w:sz w:val="22"/>
          <w:szCs w:val="22"/>
        </w:rPr>
        <w:t xml:space="preserve">（氏名）　</w:t>
      </w:r>
      <w:r w:rsidRPr="00FB6AB6">
        <w:rPr>
          <w:rFonts w:hint="eastAsia"/>
          <w:sz w:val="22"/>
          <w:szCs w:val="22"/>
          <w:u w:val="single"/>
        </w:rPr>
        <w:t xml:space="preserve">　　　　　　　　　　　　　　　　　　　　　</w:t>
      </w:r>
      <w:r>
        <w:rPr>
          <w:rFonts w:hint="eastAsia"/>
          <w:sz w:val="22"/>
          <w:szCs w:val="22"/>
        </w:rPr>
        <w:t xml:space="preserve">　印</w:t>
      </w:r>
    </w:p>
    <w:sectPr w:rsidR="00FB6AB6" w:rsidRPr="00FB6AB6" w:rsidSect="00FB6AB6">
      <w:pgSz w:w="11904" w:h="16838"/>
      <w:pgMar w:top="1134" w:right="1134" w:bottom="1134" w:left="1134" w:header="851" w:footer="992" w:gutter="0"/>
      <w:cols w:space="425"/>
      <w:docGrid w:type="linesAndChars" w:linePitch="346" w:charSpace="-10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420C9"/>
    <w:multiLevelType w:val="hybridMultilevel"/>
    <w:tmpl w:val="73FE4CD8"/>
    <w:lvl w:ilvl="0" w:tplc="FFC4C28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nsid w:val="7E23502D"/>
    <w:multiLevelType w:val="hybridMultilevel"/>
    <w:tmpl w:val="789A26CE"/>
    <w:lvl w:ilvl="0" w:tplc="7C5C6440">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399" w:hanging="480"/>
      </w:pPr>
      <w:rPr>
        <w:rFonts w:ascii="Wingdings" w:hAnsi="Wingdings" w:hint="default"/>
      </w:rPr>
    </w:lvl>
    <w:lvl w:ilvl="2" w:tplc="0409000D" w:tentative="1">
      <w:start w:val="1"/>
      <w:numFmt w:val="bullet"/>
      <w:lvlText w:val=""/>
      <w:lvlJc w:val="left"/>
      <w:pPr>
        <w:ind w:left="1879" w:hanging="480"/>
      </w:pPr>
      <w:rPr>
        <w:rFonts w:ascii="Wingdings" w:hAnsi="Wingdings" w:hint="default"/>
      </w:rPr>
    </w:lvl>
    <w:lvl w:ilvl="3" w:tplc="04090001" w:tentative="1">
      <w:start w:val="1"/>
      <w:numFmt w:val="bullet"/>
      <w:lvlText w:val=""/>
      <w:lvlJc w:val="left"/>
      <w:pPr>
        <w:ind w:left="2359" w:hanging="480"/>
      </w:pPr>
      <w:rPr>
        <w:rFonts w:ascii="Wingdings" w:hAnsi="Wingdings" w:hint="default"/>
      </w:rPr>
    </w:lvl>
    <w:lvl w:ilvl="4" w:tplc="0409000B" w:tentative="1">
      <w:start w:val="1"/>
      <w:numFmt w:val="bullet"/>
      <w:lvlText w:val=""/>
      <w:lvlJc w:val="left"/>
      <w:pPr>
        <w:ind w:left="2839" w:hanging="480"/>
      </w:pPr>
      <w:rPr>
        <w:rFonts w:ascii="Wingdings" w:hAnsi="Wingdings" w:hint="default"/>
      </w:rPr>
    </w:lvl>
    <w:lvl w:ilvl="5" w:tplc="0409000D" w:tentative="1">
      <w:start w:val="1"/>
      <w:numFmt w:val="bullet"/>
      <w:lvlText w:val=""/>
      <w:lvlJc w:val="left"/>
      <w:pPr>
        <w:ind w:left="3319" w:hanging="480"/>
      </w:pPr>
      <w:rPr>
        <w:rFonts w:ascii="Wingdings" w:hAnsi="Wingdings" w:hint="default"/>
      </w:rPr>
    </w:lvl>
    <w:lvl w:ilvl="6" w:tplc="04090001" w:tentative="1">
      <w:start w:val="1"/>
      <w:numFmt w:val="bullet"/>
      <w:lvlText w:val=""/>
      <w:lvlJc w:val="left"/>
      <w:pPr>
        <w:ind w:left="3799" w:hanging="480"/>
      </w:pPr>
      <w:rPr>
        <w:rFonts w:ascii="Wingdings" w:hAnsi="Wingdings" w:hint="default"/>
      </w:rPr>
    </w:lvl>
    <w:lvl w:ilvl="7" w:tplc="0409000B" w:tentative="1">
      <w:start w:val="1"/>
      <w:numFmt w:val="bullet"/>
      <w:lvlText w:val=""/>
      <w:lvlJc w:val="left"/>
      <w:pPr>
        <w:ind w:left="4279" w:hanging="480"/>
      </w:pPr>
      <w:rPr>
        <w:rFonts w:ascii="Wingdings" w:hAnsi="Wingdings" w:hint="default"/>
      </w:rPr>
    </w:lvl>
    <w:lvl w:ilvl="8" w:tplc="0409000D" w:tentative="1">
      <w:start w:val="1"/>
      <w:numFmt w:val="bullet"/>
      <w:lvlText w:val=""/>
      <w:lvlJc w:val="left"/>
      <w:pPr>
        <w:ind w:left="4759"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960"/>
  <w:drawingGridHorizontalSpacing w:val="205"/>
  <w:drawingGridVerticalSpacing w:val="173"/>
  <w:displayVerticalDrawingGridEvery w:val="2"/>
  <w:characterSpacingControl w:val="compressPunctuation"/>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D0"/>
    <w:rsid w:val="00262E92"/>
    <w:rsid w:val="00333C7A"/>
    <w:rsid w:val="00475B5B"/>
    <w:rsid w:val="00486C0D"/>
    <w:rsid w:val="007435E8"/>
    <w:rsid w:val="008B3B48"/>
    <w:rsid w:val="00990FDE"/>
    <w:rsid w:val="009B5D87"/>
    <w:rsid w:val="00E17D92"/>
    <w:rsid w:val="00EE70D0"/>
    <w:rsid w:val="00FB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DF53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AB6"/>
    <w:pPr>
      <w:jc w:val="center"/>
    </w:pPr>
    <w:rPr>
      <w:sz w:val="24"/>
      <w:szCs w:val="24"/>
    </w:rPr>
  </w:style>
  <w:style w:type="character" w:customStyle="1" w:styleId="a4">
    <w:name w:val="記 (文字)"/>
    <w:link w:val="a3"/>
    <w:uiPriority w:val="99"/>
    <w:rsid w:val="00FB6AB6"/>
    <w:rPr>
      <w:rFonts w:ascii="Times New Roman" w:hAnsi="Times New Roman"/>
      <w:color w:val="000000"/>
      <w:kern w:val="2"/>
      <w:sz w:val="24"/>
      <w:szCs w:val="24"/>
    </w:rPr>
  </w:style>
  <w:style w:type="paragraph" w:styleId="a5">
    <w:name w:val="Closing"/>
    <w:basedOn w:val="a"/>
    <w:link w:val="a6"/>
    <w:uiPriority w:val="99"/>
    <w:unhideWhenUsed/>
    <w:rsid w:val="00FB6AB6"/>
    <w:pPr>
      <w:jc w:val="right"/>
    </w:pPr>
    <w:rPr>
      <w:sz w:val="24"/>
      <w:szCs w:val="24"/>
    </w:rPr>
  </w:style>
  <w:style w:type="character" w:customStyle="1" w:styleId="a6">
    <w:name w:val="結語 (文字)"/>
    <w:link w:val="a5"/>
    <w:uiPriority w:val="99"/>
    <w:rsid w:val="00FB6AB6"/>
    <w:rPr>
      <w:rFonts w:ascii="Times New Roman" w:hAnsi="Times New Roman"/>
      <w:color w:val="000000"/>
      <w:kern w:val="2"/>
      <w:sz w:val="24"/>
      <w:szCs w:val="24"/>
    </w:rPr>
  </w:style>
  <w:style w:type="paragraph" w:styleId="a7">
    <w:name w:val="List Paragraph"/>
    <w:basedOn w:val="a"/>
    <w:uiPriority w:val="34"/>
    <w:qFormat/>
    <w:rsid w:val="00FB6AB6"/>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AB6"/>
    <w:pPr>
      <w:jc w:val="center"/>
    </w:pPr>
    <w:rPr>
      <w:sz w:val="24"/>
      <w:szCs w:val="24"/>
    </w:rPr>
  </w:style>
  <w:style w:type="character" w:customStyle="1" w:styleId="a4">
    <w:name w:val="記 (文字)"/>
    <w:link w:val="a3"/>
    <w:uiPriority w:val="99"/>
    <w:rsid w:val="00FB6AB6"/>
    <w:rPr>
      <w:rFonts w:ascii="Times New Roman" w:hAnsi="Times New Roman"/>
      <w:color w:val="000000"/>
      <w:kern w:val="2"/>
      <w:sz w:val="24"/>
      <w:szCs w:val="24"/>
    </w:rPr>
  </w:style>
  <w:style w:type="paragraph" w:styleId="a5">
    <w:name w:val="Closing"/>
    <w:basedOn w:val="a"/>
    <w:link w:val="a6"/>
    <w:uiPriority w:val="99"/>
    <w:unhideWhenUsed/>
    <w:rsid w:val="00FB6AB6"/>
    <w:pPr>
      <w:jc w:val="right"/>
    </w:pPr>
    <w:rPr>
      <w:sz w:val="24"/>
      <w:szCs w:val="24"/>
    </w:rPr>
  </w:style>
  <w:style w:type="character" w:customStyle="1" w:styleId="a6">
    <w:name w:val="結語 (文字)"/>
    <w:link w:val="a5"/>
    <w:uiPriority w:val="99"/>
    <w:rsid w:val="00FB6AB6"/>
    <w:rPr>
      <w:rFonts w:ascii="Times New Roman" w:hAnsi="Times New Roman"/>
      <w:color w:val="000000"/>
      <w:kern w:val="2"/>
      <w:sz w:val="24"/>
      <w:szCs w:val="24"/>
    </w:rPr>
  </w:style>
  <w:style w:type="paragraph" w:styleId="a7">
    <w:name w:val="List Paragraph"/>
    <w:basedOn w:val="a"/>
    <w:uiPriority w:val="34"/>
    <w:qFormat/>
    <w:rsid w:val="00FB6AB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share:&#39640;&#25991;&#65298;:&#39640;&#25991;&#36899;&#35215;&#32004;&#12362;&#12424;&#12402;&#12441;&#35576;&#35215;&#31243;&#12539;&#35201;&#38917;&#12539;&#32048;&#21063;:&#12454;&#12455;&#12501;&#12441;&#12469;&#12452;&#12488;&#65288;&#21152;&#30431;&#38306;&#20418;&#21547;&#12416;&#65289;:homepage_current:download:permanent:gaibushidousha.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gaibushidousha.dotx</Template>
  <TotalTime>1</TotalTime>
  <Pages>2</Pages>
  <Words>167</Words>
  <Characters>955</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2015-05-22T11:02:00Z</cp:lastPrinted>
  <dcterms:created xsi:type="dcterms:W3CDTF">2019-03-14T04:22:00Z</dcterms:created>
  <dcterms:modified xsi:type="dcterms:W3CDTF">2019-08-28T04:55:00Z</dcterms:modified>
</cp:coreProperties>
</file>