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51" w:rsidRPr="001B269A" w:rsidRDefault="002A7634" w:rsidP="004F291B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  <w:r w:rsidRPr="001B269A">
        <w:rPr>
          <w:rFonts w:asciiTheme="minorEastAsia" w:eastAsiaTheme="minorEastAsia" w:hAnsiTheme="minorEastAsia" w:hint="eastAsia"/>
          <w:sz w:val="24"/>
        </w:rPr>
        <w:t>令和元年度</w:t>
      </w:r>
      <w:r w:rsidR="00F25206" w:rsidRPr="001B269A">
        <w:rPr>
          <w:rFonts w:asciiTheme="minorEastAsia" w:eastAsiaTheme="minorEastAsia" w:hAnsiTheme="minorEastAsia" w:hint="eastAsia"/>
          <w:sz w:val="24"/>
          <w:lang w:eastAsia="zh-TW"/>
        </w:rPr>
        <w:t>長野県高等学校文化連盟</w:t>
      </w:r>
    </w:p>
    <w:p w:rsidR="004F291B" w:rsidRPr="001B269A" w:rsidRDefault="004F291B" w:rsidP="004F291B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8"/>
        </w:rPr>
      </w:pPr>
    </w:p>
    <w:p w:rsidR="00F25206" w:rsidRPr="001B269A" w:rsidRDefault="00517E7F" w:rsidP="00792F01">
      <w:pPr>
        <w:pStyle w:val="a4"/>
        <w:snapToGrid w:val="0"/>
        <w:spacing w:line="240" w:lineRule="atLeas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1B269A">
        <w:rPr>
          <w:rFonts w:asciiTheme="minorEastAsia" w:eastAsiaTheme="minorEastAsia" w:hAnsiTheme="minorEastAsia" w:hint="eastAsia"/>
          <w:sz w:val="36"/>
          <w:szCs w:val="36"/>
        </w:rPr>
        <w:t>「第</w:t>
      </w:r>
      <w:r w:rsidR="00792F01" w:rsidRPr="001B269A">
        <w:rPr>
          <w:rFonts w:asciiTheme="minorEastAsia" w:eastAsiaTheme="minorEastAsia" w:hAnsiTheme="minorEastAsia" w:hint="eastAsia"/>
          <w:sz w:val="36"/>
          <w:szCs w:val="36"/>
        </w:rPr>
        <w:t>２０</w:t>
      </w:r>
      <w:r w:rsidR="00F25206" w:rsidRPr="001B269A">
        <w:rPr>
          <w:rFonts w:asciiTheme="minorEastAsia" w:eastAsiaTheme="minorEastAsia" w:hAnsiTheme="minorEastAsia" w:hint="eastAsia"/>
          <w:sz w:val="36"/>
          <w:szCs w:val="36"/>
        </w:rPr>
        <w:t>回</w:t>
      </w:r>
      <w:r w:rsidR="00C618C5" w:rsidRPr="001B269A">
        <w:rPr>
          <w:rFonts w:asciiTheme="minorEastAsia" w:eastAsiaTheme="minorEastAsia" w:hAnsiTheme="minorEastAsia" w:hint="eastAsia"/>
          <w:sz w:val="36"/>
          <w:szCs w:val="36"/>
        </w:rPr>
        <w:t>長野県高等学校</w:t>
      </w:r>
      <w:r w:rsidR="00F25206" w:rsidRPr="001B269A">
        <w:rPr>
          <w:rFonts w:asciiTheme="minorEastAsia" w:eastAsiaTheme="minorEastAsia" w:hAnsiTheme="minorEastAsia" w:hint="eastAsia"/>
          <w:sz w:val="36"/>
          <w:szCs w:val="36"/>
        </w:rPr>
        <w:t>文芸コンクール」要項</w:t>
      </w:r>
    </w:p>
    <w:p w:rsidR="00792F01" w:rsidRPr="001B269A" w:rsidRDefault="00792F01" w:rsidP="00792F01">
      <w:pPr>
        <w:pStyle w:val="a4"/>
        <w:snapToGrid w:val="0"/>
        <w:spacing w:line="240" w:lineRule="atLeast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F25206" w:rsidRPr="001B269A" w:rsidRDefault="00F25206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１．主旨</w:t>
      </w:r>
    </w:p>
    <w:p w:rsidR="00F25206" w:rsidRPr="001B269A" w:rsidRDefault="00EB4541" w:rsidP="00D265A2">
      <w:pPr>
        <w:pStyle w:val="a4"/>
        <w:snapToGrid w:val="0"/>
        <w:spacing w:line="240" w:lineRule="atLeast"/>
        <w:ind w:left="636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以下の4点の主旨にもとづき、</w:t>
      </w:r>
      <w:r w:rsidR="004F291B" w:rsidRPr="001B269A">
        <w:rPr>
          <w:rFonts w:asciiTheme="minorEastAsia" w:eastAsiaTheme="minorEastAsia" w:hAnsiTheme="minorEastAsia" w:hint="eastAsia"/>
          <w:sz w:val="22"/>
          <w:szCs w:val="22"/>
        </w:rPr>
        <w:t>「長野県高等学校文芸</w:t>
      </w:r>
      <w:r w:rsidR="00F25206" w:rsidRPr="001B269A">
        <w:rPr>
          <w:rFonts w:asciiTheme="minorEastAsia" w:eastAsiaTheme="minorEastAsia" w:hAnsiTheme="minorEastAsia" w:hint="eastAsia"/>
          <w:sz w:val="22"/>
          <w:szCs w:val="22"/>
        </w:rPr>
        <w:t>コンクール」を</w:t>
      </w:r>
      <w:r w:rsidR="009A3341" w:rsidRPr="001B269A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:rsidR="00EB4541" w:rsidRPr="001B269A" w:rsidRDefault="00EB4541" w:rsidP="00D265A2">
      <w:pPr>
        <w:pStyle w:val="a4"/>
        <w:snapToGrid w:val="0"/>
        <w:spacing w:line="240" w:lineRule="atLeast"/>
        <w:ind w:left="636"/>
        <w:rPr>
          <w:rFonts w:asciiTheme="minorEastAsia" w:eastAsiaTheme="minorEastAsia" w:hAnsiTheme="minorEastAsia"/>
          <w:sz w:val="22"/>
          <w:szCs w:val="22"/>
        </w:rPr>
      </w:pPr>
    </w:p>
    <w:p w:rsidR="00EB4541" w:rsidRPr="001B269A" w:rsidRDefault="00EB4541" w:rsidP="00EB4541">
      <w:pPr>
        <w:ind w:firstLineChars="200" w:firstLine="425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ア　県下高校生の文芸部・文芸活動のより一層の活性化を目指す場</w:t>
      </w:r>
    </w:p>
    <w:p w:rsidR="00EB4541" w:rsidRPr="001B269A" w:rsidRDefault="00EB4541" w:rsidP="00EB4541">
      <w:pPr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 xml:space="preserve">　　イ　全国高等学校文化連盟主催全国高等学校文芸コンクールの応募選考</w:t>
      </w:r>
    </w:p>
    <w:p w:rsidR="00EB4541" w:rsidRPr="001B269A" w:rsidRDefault="00EB4541" w:rsidP="00EB4541">
      <w:pPr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 xml:space="preserve">　　ウ　全国高等学校総合文化祭文芸部門への参加生徒、参加高校の推薦選考</w:t>
      </w:r>
    </w:p>
    <w:p w:rsidR="00EB4541" w:rsidRPr="001B269A" w:rsidRDefault="00EB4541" w:rsidP="00EB4541">
      <w:pPr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 xml:space="preserve">　　エ　北信越高校生文芸道場への参加生徒、参加高校の推薦選考</w:t>
      </w:r>
    </w:p>
    <w:p w:rsidR="007C68EE" w:rsidRPr="001B269A" w:rsidRDefault="007C68EE" w:rsidP="00EB4541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F25206" w:rsidRPr="001B269A" w:rsidRDefault="00F25206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２．対象作品</w:t>
      </w:r>
    </w:p>
    <w:p w:rsidR="00F25206" w:rsidRPr="001B269A" w:rsidRDefault="00F25206" w:rsidP="00D265A2">
      <w:pPr>
        <w:pStyle w:val="a4"/>
        <w:snapToGrid w:val="0"/>
        <w:spacing w:line="240" w:lineRule="atLeast"/>
        <w:ind w:left="636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792F01" w:rsidRPr="001B269A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E335D0" w:rsidRPr="001B269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B7D83" w:rsidRPr="001B269A">
        <w:rPr>
          <w:rFonts w:asciiTheme="minorEastAsia" w:eastAsiaTheme="minorEastAsia" w:hAnsiTheme="minorEastAsia" w:hint="eastAsia"/>
          <w:sz w:val="22"/>
          <w:szCs w:val="22"/>
        </w:rPr>
        <w:t>（2018年）</w:t>
      </w:r>
      <w:r w:rsidR="00E03474" w:rsidRPr="001B269A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92F01" w:rsidRPr="001B269A">
        <w:rPr>
          <w:rFonts w:asciiTheme="minorEastAsia" w:eastAsiaTheme="minorEastAsia" w:hAnsiTheme="minorEastAsia" w:hint="eastAsia"/>
          <w:sz w:val="22"/>
          <w:szCs w:val="22"/>
        </w:rPr>
        <w:t>26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792F01" w:rsidRPr="001B269A">
        <w:rPr>
          <w:rFonts w:asciiTheme="minorEastAsia" w:eastAsiaTheme="minorEastAsia" w:hAnsiTheme="minorEastAsia" w:hint="eastAsia"/>
          <w:sz w:val="22"/>
          <w:szCs w:val="22"/>
        </w:rPr>
        <w:t>（木）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="00AB7D83" w:rsidRPr="001B269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92F01" w:rsidRPr="001B269A">
        <w:rPr>
          <w:rFonts w:asciiTheme="minorEastAsia" w:eastAsiaTheme="minorEastAsia" w:hAnsiTheme="minorEastAsia" w:hint="eastAsia"/>
          <w:sz w:val="22"/>
          <w:szCs w:val="22"/>
        </w:rPr>
        <w:t>元</w:t>
      </w:r>
      <w:r w:rsidR="003C5FDF" w:rsidRPr="001B269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B7D83" w:rsidRPr="001B269A">
        <w:rPr>
          <w:rFonts w:asciiTheme="minorEastAsia" w:eastAsiaTheme="minorEastAsia" w:hAnsiTheme="minorEastAsia" w:hint="eastAsia"/>
          <w:sz w:val="22"/>
          <w:szCs w:val="22"/>
        </w:rPr>
        <w:t>（2019年）</w:t>
      </w:r>
      <w:r w:rsidR="003C5FDF" w:rsidRPr="001B269A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34E5C" w:rsidRPr="001B269A">
        <w:rPr>
          <w:rFonts w:asciiTheme="minorEastAsia" w:eastAsiaTheme="minorEastAsia" w:hAnsiTheme="minorEastAsia" w:hint="eastAsia"/>
          <w:sz w:val="22"/>
          <w:szCs w:val="22"/>
        </w:rPr>
        <w:t>24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1C3E46" w:rsidRPr="001B269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34E5C" w:rsidRPr="001B269A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="001C3E46" w:rsidRPr="001B269A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までに書かれた</w:t>
      </w:r>
      <w:r w:rsidR="00823004" w:rsidRPr="001B269A">
        <w:rPr>
          <w:rFonts w:asciiTheme="minorEastAsia" w:eastAsiaTheme="minorEastAsia" w:hAnsiTheme="minorEastAsia" w:hint="eastAsia"/>
          <w:sz w:val="22"/>
          <w:szCs w:val="22"/>
        </w:rPr>
        <w:t>オリジナルの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未発表の散文、詩、短歌、俳句の各作品。</w:t>
      </w:r>
      <w:r w:rsidR="00B66663" w:rsidRPr="001B269A">
        <w:rPr>
          <w:rFonts w:asciiTheme="minorEastAsia" w:eastAsiaTheme="minorEastAsia" w:hAnsiTheme="minorEastAsia" w:hint="eastAsia"/>
          <w:sz w:val="22"/>
          <w:szCs w:val="22"/>
        </w:rPr>
        <w:t>文芸部誌。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ただし、平成</w:t>
      </w:r>
      <w:r w:rsidR="00792F01" w:rsidRPr="001B269A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1C3E46" w:rsidRPr="001B269A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792F01" w:rsidRPr="001B269A">
        <w:rPr>
          <w:rFonts w:asciiTheme="minorEastAsia" w:eastAsiaTheme="minorEastAsia" w:hAnsiTheme="minorEastAsia" w:hint="eastAsia"/>
          <w:sz w:val="22"/>
          <w:szCs w:val="22"/>
        </w:rPr>
        <w:t>31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105B3C" w:rsidRPr="001B269A">
        <w:rPr>
          <w:rFonts w:asciiTheme="minorEastAsia" w:eastAsiaTheme="minorEastAsia" w:hAnsiTheme="minorEastAsia" w:hint="eastAsia"/>
          <w:sz w:val="22"/>
          <w:szCs w:val="22"/>
        </w:rPr>
        <w:t>（令和元年）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の校内の文芸部誌・生徒会誌・新聞・図書館報に発表した作品の応募も可能とする。審査時に在学していない生徒の作品の応募は認めない。</w:t>
      </w:r>
    </w:p>
    <w:p w:rsidR="007C68EE" w:rsidRPr="001B269A" w:rsidRDefault="007C68EE" w:rsidP="00D265A2">
      <w:pPr>
        <w:pStyle w:val="a4"/>
        <w:snapToGrid w:val="0"/>
        <w:spacing w:line="240" w:lineRule="atLeast"/>
        <w:ind w:left="636"/>
        <w:rPr>
          <w:rFonts w:asciiTheme="minorEastAsia" w:eastAsiaTheme="minorEastAsia" w:hAnsiTheme="minorEastAsia"/>
          <w:sz w:val="22"/>
          <w:szCs w:val="22"/>
        </w:rPr>
      </w:pPr>
    </w:p>
    <w:p w:rsidR="00F25206" w:rsidRPr="001B269A" w:rsidRDefault="00F25206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３．部門および賞</w:t>
      </w:r>
    </w:p>
    <w:p w:rsidR="00F25206" w:rsidRPr="001B269A" w:rsidRDefault="00F25206" w:rsidP="001F1653">
      <w:pPr>
        <w:pStyle w:val="a4"/>
        <w:numPr>
          <w:ilvl w:val="0"/>
          <w:numId w:val="1"/>
        </w:num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散文部門・詩部門・短歌部門・俳句部門・文芸部誌部門の５部門。</w:t>
      </w:r>
    </w:p>
    <w:p w:rsidR="0086237B" w:rsidRPr="001B269A" w:rsidRDefault="00F25206" w:rsidP="00281CCD">
      <w:pPr>
        <w:pStyle w:val="a4"/>
        <w:snapToGrid w:val="0"/>
        <w:spacing w:line="240" w:lineRule="atLeast"/>
        <w:ind w:firstLineChars="500" w:firstLine="1113"/>
        <w:rPr>
          <w:rFonts w:asciiTheme="minorEastAsia" w:eastAsiaTheme="minorEastAsia" w:hAnsiTheme="minorEastAsia"/>
          <w:b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最優秀賞1名、優秀賞若干名、佳作若干名</w:t>
      </w:r>
      <w:r w:rsidR="00281CCD" w:rsidRPr="001B269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237B" w:rsidRPr="001B269A">
        <w:rPr>
          <w:rFonts w:asciiTheme="minorEastAsia" w:eastAsiaTheme="minorEastAsia" w:hAnsiTheme="minorEastAsia" w:hint="eastAsia"/>
          <w:b/>
          <w:sz w:val="22"/>
          <w:szCs w:val="22"/>
        </w:rPr>
        <w:t>入賞者には</w:t>
      </w:r>
      <w:r w:rsidRPr="001B269A">
        <w:rPr>
          <w:rFonts w:asciiTheme="minorEastAsia" w:eastAsiaTheme="minorEastAsia" w:hAnsiTheme="minorEastAsia" w:hint="eastAsia"/>
          <w:b/>
          <w:sz w:val="22"/>
          <w:szCs w:val="22"/>
        </w:rPr>
        <w:t>賞状</w:t>
      </w:r>
      <w:r w:rsidR="00D62A57" w:rsidRPr="001B269A">
        <w:rPr>
          <w:rFonts w:asciiTheme="minorEastAsia" w:eastAsiaTheme="minorEastAsia" w:hAnsiTheme="minorEastAsia" w:hint="eastAsia"/>
          <w:b/>
          <w:sz w:val="22"/>
          <w:szCs w:val="22"/>
        </w:rPr>
        <w:t>を贈呈す</w:t>
      </w:r>
      <w:r w:rsidRPr="001B269A">
        <w:rPr>
          <w:rFonts w:asciiTheme="minorEastAsia" w:eastAsiaTheme="minorEastAsia" w:hAnsiTheme="minorEastAsia" w:hint="eastAsia"/>
          <w:b/>
          <w:sz w:val="22"/>
          <w:szCs w:val="22"/>
        </w:rPr>
        <w:t>る。</w:t>
      </w:r>
    </w:p>
    <w:p w:rsidR="00F25206" w:rsidRPr="001B269A" w:rsidRDefault="0086237B" w:rsidP="0086237B">
      <w:pPr>
        <w:pStyle w:val="a4"/>
        <w:snapToGrid w:val="0"/>
        <w:spacing w:line="240" w:lineRule="atLeast"/>
        <w:ind w:left="1191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尚、文芸専門部加入の入賞者には、賞状のほかに副賞</w:t>
      </w:r>
      <w:r w:rsidR="00EC4F4E" w:rsidRPr="001B269A">
        <w:rPr>
          <w:rFonts w:asciiTheme="minorEastAsia" w:eastAsiaTheme="minorEastAsia" w:hAnsiTheme="minorEastAsia" w:hint="eastAsia"/>
          <w:sz w:val="22"/>
          <w:szCs w:val="22"/>
        </w:rPr>
        <w:t>（最優秀・優秀賞者に限る）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を贈る。</w:t>
      </w:r>
    </w:p>
    <w:p w:rsidR="0060324B" w:rsidRPr="001B269A" w:rsidRDefault="00034E5C" w:rsidP="001F1653">
      <w:pPr>
        <w:pStyle w:val="a4"/>
        <w:numPr>
          <w:ilvl w:val="0"/>
          <w:numId w:val="1"/>
        </w:num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コンクールの結果と、</w:t>
      </w:r>
      <w:r w:rsidR="00DC6AEE" w:rsidRPr="001B269A">
        <w:rPr>
          <w:rFonts w:asciiTheme="minorEastAsia" w:eastAsiaTheme="minorEastAsia" w:hAnsiTheme="minorEastAsia" w:hint="eastAsia"/>
          <w:sz w:val="22"/>
          <w:szCs w:val="22"/>
        </w:rPr>
        <w:t>散文・詩・短歌・俳句部門の</w:t>
      </w:r>
      <w:r w:rsidR="00F25206" w:rsidRPr="001B269A">
        <w:rPr>
          <w:rFonts w:asciiTheme="minorEastAsia" w:eastAsiaTheme="minorEastAsia" w:hAnsiTheme="minorEastAsia" w:hint="eastAsia"/>
          <w:sz w:val="22"/>
          <w:szCs w:val="22"/>
        </w:rPr>
        <w:t>最優秀賞受賞作品</w:t>
      </w:r>
      <w:r w:rsidR="00DC6AEE" w:rsidRPr="001B269A">
        <w:rPr>
          <w:rFonts w:asciiTheme="minorEastAsia" w:eastAsiaTheme="minorEastAsia" w:hAnsiTheme="minorEastAsia" w:hint="eastAsia"/>
          <w:sz w:val="22"/>
          <w:szCs w:val="22"/>
        </w:rPr>
        <w:t>および詩・短歌・俳句部門の優秀賞受賞作品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は『高文連ながの』と県高文連のホームページに掲載する。</w:t>
      </w:r>
    </w:p>
    <w:p w:rsidR="00F25206" w:rsidRPr="001B269A" w:rsidRDefault="0046094D" w:rsidP="001F1653">
      <w:pPr>
        <w:pStyle w:val="a4"/>
        <w:numPr>
          <w:ilvl w:val="0"/>
          <w:numId w:val="1"/>
        </w:numPr>
        <w:snapToGrid w:val="0"/>
        <w:spacing w:line="240" w:lineRule="atLeast"/>
        <w:rPr>
          <w:rFonts w:asciiTheme="minorEastAsia" w:eastAsiaTheme="minorEastAsia" w:hAnsiTheme="minorEastAsia"/>
          <w:b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b/>
          <w:sz w:val="22"/>
          <w:szCs w:val="22"/>
        </w:rPr>
        <w:t>各部門の入賞作品</w:t>
      </w:r>
      <w:r w:rsidR="0060324B" w:rsidRPr="001B269A">
        <w:rPr>
          <w:rFonts w:asciiTheme="minorEastAsia" w:eastAsiaTheme="minorEastAsia" w:hAnsiTheme="minorEastAsia" w:hint="eastAsia"/>
          <w:b/>
          <w:sz w:val="22"/>
          <w:szCs w:val="22"/>
        </w:rPr>
        <w:t>と文芸部誌の表紙・目次</w:t>
      </w:r>
      <w:r w:rsidRPr="001B269A">
        <w:rPr>
          <w:rFonts w:asciiTheme="minorEastAsia" w:eastAsiaTheme="minorEastAsia" w:hAnsiTheme="minorEastAsia" w:hint="eastAsia"/>
          <w:b/>
          <w:sz w:val="22"/>
          <w:szCs w:val="22"/>
        </w:rPr>
        <w:t>は</w:t>
      </w:r>
      <w:r w:rsidR="00AC6599" w:rsidRPr="001B269A">
        <w:rPr>
          <w:rFonts w:asciiTheme="minorEastAsia" w:eastAsiaTheme="minorEastAsia" w:hAnsiTheme="minorEastAsia" w:hint="eastAsia"/>
          <w:b/>
          <w:sz w:val="22"/>
          <w:szCs w:val="22"/>
        </w:rPr>
        <w:t>『</w:t>
      </w:r>
      <w:r w:rsidR="001C0342" w:rsidRPr="001B269A">
        <w:rPr>
          <w:rFonts w:asciiTheme="minorEastAsia" w:eastAsiaTheme="minorEastAsia" w:hAnsiTheme="minorEastAsia" w:hint="eastAsia"/>
          <w:b/>
          <w:sz w:val="22"/>
          <w:szCs w:val="22"/>
        </w:rPr>
        <w:t>文藝譜』に収録する。また『</w:t>
      </w:r>
      <w:r w:rsidR="00D62A57" w:rsidRPr="001B269A">
        <w:rPr>
          <w:rFonts w:asciiTheme="minorEastAsia" w:eastAsiaTheme="minorEastAsia" w:hAnsiTheme="minorEastAsia" w:hint="eastAsia"/>
          <w:b/>
          <w:sz w:val="22"/>
          <w:szCs w:val="22"/>
        </w:rPr>
        <w:t>簡易版</w:t>
      </w:r>
      <w:r w:rsidR="00D061EF" w:rsidRPr="001B269A">
        <w:rPr>
          <w:rFonts w:asciiTheme="minorEastAsia" w:eastAsiaTheme="minorEastAsia" w:hAnsiTheme="minorEastAsia" w:hint="eastAsia"/>
          <w:b/>
          <w:sz w:val="22"/>
          <w:szCs w:val="22"/>
        </w:rPr>
        <w:t>入賞作品集』</w:t>
      </w:r>
      <w:r w:rsidR="001C0342" w:rsidRPr="001B269A">
        <w:rPr>
          <w:rFonts w:asciiTheme="minorEastAsia" w:eastAsiaTheme="minorEastAsia" w:hAnsiTheme="minorEastAsia" w:hint="eastAsia"/>
          <w:b/>
          <w:sz w:val="22"/>
          <w:szCs w:val="22"/>
        </w:rPr>
        <w:t>として</w:t>
      </w:r>
      <w:r w:rsidR="00D061EF" w:rsidRPr="001B269A">
        <w:rPr>
          <w:rFonts w:asciiTheme="minorEastAsia" w:eastAsiaTheme="minorEastAsia" w:hAnsiTheme="minorEastAsia" w:hint="eastAsia"/>
          <w:b/>
          <w:sz w:val="22"/>
          <w:szCs w:val="22"/>
        </w:rPr>
        <w:t>収録</w:t>
      </w:r>
      <w:r w:rsidR="0060324B" w:rsidRPr="001B269A">
        <w:rPr>
          <w:rFonts w:asciiTheme="minorEastAsia" w:eastAsiaTheme="minorEastAsia" w:hAnsiTheme="minorEastAsia" w:hint="eastAsia"/>
          <w:b/>
          <w:sz w:val="22"/>
          <w:szCs w:val="22"/>
        </w:rPr>
        <w:t>し</w:t>
      </w:r>
      <w:r w:rsidR="00D061EF" w:rsidRPr="001B269A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="00AC6599" w:rsidRPr="001B269A">
        <w:rPr>
          <w:rFonts w:asciiTheme="minorEastAsia" w:eastAsiaTheme="minorEastAsia" w:hAnsiTheme="minorEastAsia" w:hint="eastAsia"/>
          <w:b/>
          <w:sz w:val="22"/>
          <w:szCs w:val="22"/>
        </w:rPr>
        <w:t>表彰式で</w:t>
      </w:r>
      <w:r w:rsidR="00D62A57" w:rsidRPr="001B269A">
        <w:rPr>
          <w:rFonts w:asciiTheme="minorEastAsia" w:eastAsiaTheme="minorEastAsia" w:hAnsiTheme="minorEastAsia" w:hint="eastAsia"/>
          <w:b/>
          <w:sz w:val="22"/>
          <w:szCs w:val="22"/>
        </w:rPr>
        <w:t>参加者に配布する。</w:t>
      </w:r>
    </w:p>
    <w:p w:rsidR="001C0342" w:rsidRPr="001B269A" w:rsidRDefault="00622D62" w:rsidP="001F1653">
      <w:pPr>
        <w:pStyle w:val="a4"/>
        <w:numPr>
          <w:ilvl w:val="0"/>
          <w:numId w:val="1"/>
        </w:num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入賞者</w:t>
      </w:r>
      <w:r w:rsidR="00B83680" w:rsidRPr="001B269A">
        <w:rPr>
          <w:rFonts w:asciiTheme="minorEastAsia" w:eastAsiaTheme="minorEastAsia" w:hAnsiTheme="minorEastAsia" w:hint="eastAsia"/>
          <w:sz w:val="22"/>
          <w:szCs w:val="22"/>
        </w:rPr>
        <w:t>（文芸専門部加入</w:t>
      </w:r>
      <w:r w:rsidR="00C367DA" w:rsidRPr="001B269A">
        <w:rPr>
          <w:rFonts w:asciiTheme="minorEastAsia" w:eastAsiaTheme="minorEastAsia" w:hAnsiTheme="minorEastAsia" w:hint="eastAsia"/>
          <w:sz w:val="22"/>
          <w:szCs w:val="22"/>
        </w:rPr>
        <w:t>の生徒</w:t>
      </w:r>
      <w:r w:rsidR="00B83680" w:rsidRPr="001B269A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005FFB" w:rsidRPr="001B269A">
        <w:rPr>
          <w:rFonts w:asciiTheme="minorEastAsia" w:eastAsiaTheme="minorEastAsia" w:hAnsiTheme="minorEastAsia" w:hint="eastAsia"/>
          <w:sz w:val="22"/>
          <w:szCs w:val="22"/>
        </w:rPr>
        <w:t>は全国高等学校総合文化祭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文芸部門</w:t>
      </w:r>
      <w:r w:rsidR="00DC0F5C" w:rsidRPr="001B269A">
        <w:rPr>
          <w:rFonts w:asciiTheme="minorEastAsia" w:eastAsiaTheme="minorEastAsia" w:hAnsiTheme="minorEastAsia" w:hint="eastAsia"/>
          <w:sz w:val="22"/>
          <w:szCs w:val="22"/>
        </w:rPr>
        <w:t>、及び北信越文芸道場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への推薦対象とする。</w:t>
      </w:r>
    </w:p>
    <w:p w:rsidR="00F25206" w:rsidRPr="001B269A" w:rsidRDefault="00663780" w:rsidP="001F1653">
      <w:pPr>
        <w:pStyle w:val="a4"/>
        <w:numPr>
          <w:ilvl w:val="0"/>
          <w:numId w:val="1"/>
        </w:numPr>
        <w:snapToGrid w:val="0"/>
        <w:spacing w:line="240" w:lineRule="atLeast"/>
        <w:rPr>
          <w:rFonts w:asciiTheme="minorEastAsia" w:eastAsiaTheme="minorEastAsia" w:hAnsiTheme="minorEastAsia"/>
          <w:b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b/>
          <w:sz w:val="22"/>
          <w:szCs w:val="22"/>
        </w:rPr>
        <w:t>県コンクールで</w:t>
      </w:r>
      <w:r w:rsidR="00B66663" w:rsidRPr="001B269A">
        <w:rPr>
          <w:rFonts w:asciiTheme="minorEastAsia" w:eastAsiaTheme="minorEastAsia" w:hAnsiTheme="minorEastAsia" w:hint="eastAsia"/>
          <w:b/>
          <w:sz w:val="22"/>
          <w:szCs w:val="22"/>
        </w:rPr>
        <w:t>一次選考を通過した生徒</w:t>
      </w:r>
      <w:r w:rsidR="00D91529" w:rsidRPr="001B269A">
        <w:rPr>
          <w:rFonts w:asciiTheme="minorEastAsia" w:eastAsiaTheme="minorEastAsia" w:hAnsiTheme="minorEastAsia" w:hint="eastAsia"/>
          <w:b/>
          <w:sz w:val="22"/>
          <w:szCs w:val="22"/>
        </w:rPr>
        <w:t>の応募作品を、</w:t>
      </w:r>
      <w:r w:rsidR="00792F01" w:rsidRPr="001B269A">
        <w:rPr>
          <w:rFonts w:asciiTheme="minorEastAsia" w:eastAsiaTheme="minorEastAsia" w:hAnsiTheme="minorEastAsia" w:hint="eastAsia"/>
          <w:b/>
          <w:sz w:val="22"/>
          <w:szCs w:val="22"/>
        </w:rPr>
        <w:t>全国高校生文芸コンクール</w:t>
      </w:r>
      <w:r w:rsidR="00D91529" w:rsidRPr="001B269A">
        <w:rPr>
          <w:rFonts w:asciiTheme="minorEastAsia" w:eastAsiaTheme="minorEastAsia" w:hAnsiTheme="minorEastAsia" w:hint="eastAsia"/>
          <w:b/>
          <w:sz w:val="22"/>
          <w:szCs w:val="22"/>
        </w:rPr>
        <w:t>に</w:t>
      </w:r>
      <w:r w:rsidR="00792F01" w:rsidRPr="001B269A">
        <w:rPr>
          <w:rFonts w:asciiTheme="minorEastAsia" w:eastAsiaTheme="minorEastAsia" w:hAnsiTheme="minorEastAsia" w:hint="eastAsia"/>
          <w:b/>
          <w:sz w:val="22"/>
          <w:szCs w:val="22"/>
        </w:rPr>
        <w:t>応募</w:t>
      </w:r>
      <w:r w:rsidR="00D91529" w:rsidRPr="001B269A">
        <w:rPr>
          <w:rFonts w:asciiTheme="minorEastAsia" w:eastAsiaTheme="minorEastAsia" w:hAnsiTheme="minorEastAsia" w:hint="eastAsia"/>
          <w:b/>
          <w:sz w:val="22"/>
          <w:szCs w:val="22"/>
        </w:rPr>
        <w:t>（推薦）</w:t>
      </w:r>
      <w:r w:rsidR="00C50C35" w:rsidRPr="001B269A">
        <w:rPr>
          <w:rFonts w:asciiTheme="minorEastAsia" w:eastAsiaTheme="minorEastAsia" w:hAnsiTheme="minorEastAsia" w:hint="eastAsia"/>
          <w:b/>
          <w:sz w:val="22"/>
          <w:szCs w:val="22"/>
        </w:rPr>
        <w:t>する。</w:t>
      </w:r>
      <w:r w:rsidR="009B5E08" w:rsidRPr="001B269A">
        <w:rPr>
          <w:rFonts w:asciiTheme="minorEastAsia" w:eastAsiaTheme="minorEastAsia" w:hAnsiTheme="minorEastAsia" w:hint="eastAsia"/>
          <w:b/>
          <w:sz w:val="22"/>
          <w:szCs w:val="22"/>
        </w:rPr>
        <w:t>応募は顧問が責任を持って行う。</w:t>
      </w:r>
    </w:p>
    <w:p w:rsidR="0045091A" w:rsidRPr="001B269A" w:rsidRDefault="0045091A" w:rsidP="001F1653">
      <w:pPr>
        <w:pStyle w:val="a4"/>
        <w:numPr>
          <w:ilvl w:val="0"/>
          <w:numId w:val="1"/>
        </w:num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表彰式は</w:t>
      </w:r>
      <w:r w:rsidR="00034E5C" w:rsidRPr="001B269A">
        <w:rPr>
          <w:rFonts w:asciiTheme="minorEastAsia" w:eastAsiaTheme="minorEastAsia" w:hAnsiTheme="minorEastAsia" w:hint="eastAsia"/>
          <w:sz w:val="22"/>
          <w:szCs w:val="22"/>
        </w:rPr>
        <w:t>令和元年</w:t>
      </w:r>
      <w:r w:rsidR="0046342E" w:rsidRPr="001B269A"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92F01" w:rsidRPr="001B269A">
        <w:rPr>
          <w:rFonts w:asciiTheme="minorEastAsia" w:eastAsiaTheme="minorEastAsia" w:hAnsiTheme="minorEastAsia" w:hint="eastAsia"/>
          <w:sz w:val="22"/>
          <w:szCs w:val="22"/>
        </w:rPr>
        <w:t>16日（土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）に</w:t>
      </w:r>
      <w:r w:rsidR="00034E5C" w:rsidRPr="001B269A">
        <w:rPr>
          <w:rFonts w:asciiTheme="minorEastAsia" w:eastAsiaTheme="minorEastAsia" w:hAnsiTheme="minorEastAsia" w:hint="eastAsia"/>
          <w:sz w:val="22"/>
          <w:szCs w:val="22"/>
        </w:rPr>
        <w:t>諏訪清陵高校で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行う。</w:t>
      </w:r>
    </w:p>
    <w:p w:rsidR="007C68EE" w:rsidRPr="001B269A" w:rsidRDefault="007C68EE" w:rsidP="00D265A2">
      <w:pPr>
        <w:pStyle w:val="a4"/>
        <w:snapToGrid w:val="0"/>
        <w:spacing w:line="240" w:lineRule="atLeast"/>
        <w:ind w:left="794"/>
        <w:rPr>
          <w:rFonts w:asciiTheme="minorEastAsia" w:eastAsiaTheme="minorEastAsia" w:hAnsiTheme="minorEastAsia"/>
          <w:sz w:val="22"/>
          <w:szCs w:val="22"/>
        </w:rPr>
      </w:pPr>
    </w:p>
    <w:p w:rsidR="007876BE" w:rsidRPr="001B269A" w:rsidRDefault="00F25206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４．作品の種類および作品数の制限について</w:t>
      </w:r>
    </w:p>
    <w:p w:rsidR="00E46A58" w:rsidRPr="001B269A" w:rsidRDefault="00E46A58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F23C79" w:rsidRPr="001B269A" w:rsidRDefault="00F23C79" w:rsidP="00D265A2">
      <w:pPr>
        <w:pStyle w:val="a4"/>
        <w:numPr>
          <w:ilvl w:val="0"/>
          <w:numId w:val="9"/>
        </w:numPr>
        <w:snapToGrid w:val="0"/>
        <w:spacing w:line="240" w:lineRule="atLeast"/>
        <w:rPr>
          <w:rFonts w:asciiTheme="minorEastAsia" w:eastAsiaTheme="minorEastAsia" w:hAnsiTheme="minorEastAsia"/>
          <w:b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b/>
          <w:sz w:val="22"/>
          <w:szCs w:val="22"/>
        </w:rPr>
        <w:t>散文部門</w:t>
      </w:r>
    </w:p>
    <w:p w:rsidR="001F1653" w:rsidRPr="001B269A" w:rsidRDefault="001F1653" w:rsidP="00F23C79">
      <w:pPr>
        <w:pStyle w:val="af0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/>
        </w:rPr>
        <w:t>応募時に</w:t>
      </w:r>
      <w:r w:rsidRPr="001B269A">
        <w:rPr>
          <w:rFonts w:asciiTheme="minorEastAsia" w:eastAsiaTheme="minorEastAsia" w:hAnsiTheme="minorEastAsia" w:hint="eastAsia"/>
        </w:rPr>
        <w:t>「</w:t>
      </w:r>
      <w:r w:rsidRPr="001B269A">
        <w:rPr>
          <w:rFonts w:asciiTheme="minorEastAsia" w:eastAsiaTheme="minorEastAsia" w:hAnsiTheme="minorEastAsia"/>
        </w:rPr>
        <w:t>小説・文芸評論・随筆</w:t>
      </w:r>
      <w:r w:rsidRPr="001B269A">
        <w:rPr>
          <w:rFonts w:asciiTheme="minorEastAsia" w:eastAsiaTheme="minorEastAsia" w:hAnsiTheme="minorEastAsia" w:hint="eastAsia"/>
        </w:rPr>
        <w:t>」</w:t>
      </w:r>
      <w:r w:rsidRPr="001B269A">
        <w:rPr>
          <w:rFonts w:asciiTheme="minorEastAsia" w:eastAsiaTheme="minorEastAsia" w:hAnsiTheme="minorEastAsia"/>
        </w:rPr>
        <w:t>のどの</w:t>
      </w:r>
      <w:r w:rsidRPr="001B269A">
        <w:rPr>
          <w:rFonts w:asciiTheme="minorEastAsia" w:eastAsiaTheme="minorEastAsia" w:hAnsiTheme="minorEastAsia" w:hint="eastAsia"/>
        </w:rPr>
        <w:t>分野への応募</w:t>
      </w:r>
      <w:r w:rsidR="00050943" w:rsidRPr="001B269A">
        <w:rPr>
          <w:rFonts w:asciiTheme="minorEastAsia" w:eastAsiaTheme="minorEastAsia" w:hAnsiTheme="minorEastAsia"/>
        </w:rPr>
        <w:t>か</w:t>
      </w:r>
      <w:r w:rsidRPr="001B269A">
        <w:rPr>
          <w:rFonts w:asciiTheme="minorEastAsia" w:eastAsiaTheme="minorEastAsia" w:hAnsiTheme="minorEastAsia"/>
        </w:rPr>
        <w:t>明記</w:t>
      </w:r>
      <w:r w:rsidR="00F23C79" w:rsidRPr="001B269A">
        <w:rPr>
          <w:rFonts w:asciiTheme="minorEastAsia" w:eastAsiaTheme="minorEastAsia" w:hAnsiTheme="minorEastAsia" w:hint="eastAsia"/>
        </w:rPr>
        <w:t>する</w:t>
      </w:r>
      <w:r w:rsidRPr="001B269A">
        <w:rPr>
          <w:rFonts w:asciiTheme="minorEastAsia" w:eastAsiaTheme="minorEastAsia" w:hAnsiTheme="minorEastAsia"/>
        </w:rPr>
        <w:t>。同一人物が</w:t>
      </w:r>
      <w:r w:rsidRPr="001B269A">
        <w:rPr>
          <w:rFonts w:asciiTheme="minorEastAsia" w:eastAsiaTheme="minorEastAsia" w:hAnsiTheme="minorEastAsia" w:hint="eastAsia"/>
        </w:rPr>
        <w:t>「</w:t>
      </w:r>
      <w:r w:rsidRPr="001B269A">
        <w:rPr>
          <w:rFonts w:asciiTheme="minorEastAsia" w:eastAsiaTheme="minorEastAsia" w:hAnsiTheme="minorEastAsia"/>
        </w:rPr>
        <w:t>小説・文芸評論・随筆</w:t>
      </w:r>
      <w:r w:rsidRPr="001B269A">
        <w:rPr>
          <w:rFonts w:asciiTheme="minorEastAsia" w:eastAsiaTheme="minorEastAsia" w:hAnsiTheme="minorEastAsia" w:hint="eastAsia"/>
        </w:rPr>
        <w:t>」の各分野に</w:t>
      </w:r>
      <w:r w:rsidRPr="001B269A">
        <w:rPr>
          <w:rFonts w:asciiTheme="minorEastAsia" w:eastAsiaTheme="minorEastAsia" w:hAnsiTheme="minorEastAsia"/>
        </w:rPr>
        <w:t>一編ずつ</w:t>
      </w:r>
      <w:r w:rsidR="00F23C79" w:rsidRPr="001B269A">
        <w:rPr>
          <w:rFonts w:asciiTheme="minorEastAsia" w:eastAsiaTheme="minorEastAsia" w:hAnsiTheme="minorEastAsia"/>
        </w:rPr>
        <w:t>応募すること</w:t>
      </w:r>
      <w:r w:rsidR="00F23C79" w:rsidRPr="001B269A">
        <w:rPr>
          <w:rFonts w:asciiTheme="minorEastAsia" w:eastAsiaTheme="minorEastAsia" w:hAnsiTheme="minorEastAsia" w:hint="eastAsia"/>
        </w:rPr>
        <w:t>も可能</w:t>
      </w:r>
      <w:r w:rsidRPr="001B269A">
        <w:rPr>
          <w:rFonts w:asciiTheme="minorEastAsia" w:eastAsiaTheme="minorEastAsia" w:hAnsiTheme="minorEastAsia"/>
        </w:rPr>
        <w:t>。</w:t>
      </w:r>
    </w:p>
    <w:p w:rsidR="001F1653" w:rsidRPr="001B269A" w:rsidRDefault="001F1653" w:rsidP="001F1653">
      <w:pPr>
        <w:pStyle w:val="af0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応募枚数</w:t>
      </w:r>
    </w:p>
    <w:p w:rsidR="001F1653" w:rsidRPr="001B269A" w:rsidRDefault="00F23C79" w:rsidP="001F1653">
      <w:pPr>
        <w:ind w:leftChars="100" w:left="1276" w:hangingChars="500" w:hanging="1063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・上限は</w:t>
      </w:r>
      <w:r w:rsidR="001F1653" w:rsidRPr="001B269A">
        <w:rPr>
          <w:rFonts w:asciiTheme="minorEastAsia" w:eastAsiaTheme="minorEastAsia" w:hAnsiTheme="minorEastAsia"/>
        </w:rPr>
        <w:t>400字詰め原稿用紙</w:t>
      </w:r>
      <w:r w:rsidR="001F1653" w:rsidRPr="001B269A">
        <w:rPr>
          <w:rFonts w:asciiTheme="minorEastAsia" w:eastAsiaTheme="minorEastAsia" w:hAnsiTheme="minorEastAsia" w:hint="eastAsia"/>
        </w:rPr>
        <w:t>200</w:t>
      </w:r>
      <w:r w:rsidR="001F1653" w:rsidRPr="001B269A">
        <w:rPr>
          <w:rFonts w:asciiTheme="minorEastAsia" w:eastAsiaTheme="minorEastAsia" w:hAnsiTheme="minorEastAsia"/>
        </w:rPr>
        <w:t>枚以下から「100枚程度」に変更</w:t>
      </w:r>
      <w:r w:rsidR="001F1653" w:rsidRPr="001B269A">
        <w:rPr>
          <w:rFonts w:asciiTheme="minorEastAsia" w:eastAsiaTheme="minorEastAsia" w:hAnsiTheme="minorEastAsia" w:hint="eastAsia"/>
        </w:rPr>
        <w:t>。</w:t>
      </w:r>
    </w:p>
    <w:p w:rsidR="001F1653" w:rsidRPr="001B269A" w:rsidRDefault="001F1653" w:rsidP="001F1653">
      <w:pPr>
        <w:ind w:firstLineChars="100" w:firstLine="213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・応募時に、「A」（全国の規定内）か「B」（規定外）のどちらかを確認して応募票に明記</w:t>
      </w:r>
      <w:r w:rsidR="007876BE" w:rsidRPr="001B269A">
        <w:rPr>
          <w:rFonts w:asciiTheme="minorEastAsia" w:eastAsiaTheme="minorEastAsia" w:hAnsiTheme="minorEastAsia" w:hint="eastAsia"/>
        </w:rPr>
        <w:t>する</w:t>
      </w:r>
      <w:r w:rsidRPr="001B269A">
        <w:rPr>
          <w:rFonts w:asciiTheme="minorEastAsia" w:eastAsiaTheme="minorEastAsia" w:hAnsiTheme="minorEastAsia" w:hint="eastAsia"/>
        </w:rPr>
        <w:t>。</w:t>
      </w:r>
    </w:p>
    <w:p w:rsidR="001F1653" w:rsidRPr="001B269A" w:rsidRDefault="001F1653" w:rsidP="001F1653">
      <w:pPr>
        <w:pStyle w:val="af0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/>
        </w:rPr>
        <w:t>400字詰め原稿用紙換算で</w:t>
      </w:r>
      <w:r w:rsidRPr="001B269A">
        <w:rPr>
          <w:rFonts w:asciiTheme="minorEastAsia" w:eastAsiaTheme="minorEastAsia" w:hAnsiTheme="minorEastAsia" w:hint="eastAsia"/>
        </w:rPr>
        <w:t>小説30枚以下、文芸評論20枚以下、随筆10枚以下。（題氏名含まない。）</w:t>
      </w:r>
    </w:p>
    <w:p w:rsidR="001F1653" w:rsidRPr="001B269A" w:rsidRDefault="001F1653" w:rsidP="001F1653">
      <w:pPr>
        <w:pStyle w:val="af0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400字詰め原稿用紙換算で小説31枚以上、文芸評論21枚以上、随筆11枚以上。（題氏名含まない。）</w:t>
      </w:r>
    </w:p>
    <w:p w:rsidR="001F1653" w:rsidRPr="001B269A" w:rsidRDefault="001F1653" w:rsidP="001F1653">
      <w:pPr>
        <w:ind w:firstLineChars="100" w:firstLine="213"/>
        <w:rPr>
          <w:rFonts w:asciiTheme="minorEastAsia" w:eastAsiaTheme="minorEastAsia" w:hAnsiTheme="minorEastAsia"/>
          <w:b/>
        </w:rPr>
      </w:pPr>
      <w:r w:rsidRPr="001B269A">
        <w:rPr>
          <w:rFonts w:asciiTheme="minorEastAsia" w:eastAsiaTheme="minorEastAsia" w:hAnsiTheme="minorEastAsia" w:hint="eastAsia"/>
          <w:b/>
        </w:rPr>
        <w:t>・「A</w:t>
      </w:r>
      <w:r w:rsidRPr="001B269A">
        <w:rPr>
          <w:rFonts w:asciiTheme="minorEastAsia" w:eastAsiaTheme="minorEastAsia" w:hAnsiTheme="minorEastAsia"/>
          <w:b/>
        </w:rPr>
        <w:t>」</w:t>
      </w:r>
      <w:r w:rsidRPr="001B269A">
        <w:rPr>
          <w:rFonts w:asciiTheme="minorEastAsia" w:eastAsiaTheme="minorEastAsia" w:hAnsiTheme="minorEastAsia" w:hint="eastAsia"/>
          <w:b/>
        </w:rPr>
        <w:t>「B」両方で応募することは不可。どちらかに1編のみ応募可能。</w:t>
      </w:r>
    </w:p>
    <w:p w:rsidR="001F1653" w:rsidRPr="001B269A" w:rsidRDefault="001F1653" w:rsidP="001F1653">
      <w:pPr>
        <w:ind w:firstLineChars="100" w:firstLine="213"/>
        <w:rPr>
          <w:rFonts w:asciiTheme="minorEastAsia" w:eastAsiaTheme="minorEastAsia" w:hAnsiTheme="minorEastAsia"/>
          <w:b/>
        </w:rPr>
      </w:pPr>
      <w:r w:rsidRPr="001B269A">
        <w:rPr>
          <w:rFonts w:asciiTheme="minorEastAsia" w:eastAsiaTheme="minorEastAsia" w:hAnsiTheme="minorEastAsia" w:hint="eastAsia"/>
          <w:b/>
        </w:rPr>
        <w:t>・「A」のみ、一次通過の場合、該当作品を全国に応募できるものと</w:t>
      </w:r>
      <w:r w:rsidR="007876BE" w:rsidRPr="001B269A">
        <w:rPr>
          <w:rFonts w:asciiTheme="minorEastAsia" w:eastAsiaTheme="minorEastAsia" w:hAnsiTheme="minorEastAsia" w:hint="eastAsia"/>
          <w:b/>
        </w:rPr>
        <w:t>する</w:t>
      </w:r>
      <w:r w:rsidRPr="001B269A">
        <w:rPr>
          <w:rFonts w:asciiTheme="minorEastAsia" w:eastAsiaTheme="minorEastAsia" w:hAnsiTheme="minorEastAsia" w:hint="eastAsia"/>
          <w:b/>
        </w:rPr>
        <w:t>。</w:t>
      </w:r>
    </w:p>
    <w:p w:rsidR="007876BE" w:rsidRPr="001B269A" w:rsidRDefault="001F1653" w:rsidP="007876BE">
      <w:pPr>
        <w:ind w:firstLineChars="100" w:firstLine="213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・県コンクールへの応募のフォーマット（字数・行数・フォント等）は従来通り。</w:t>
      </w:r>
    </w:p>
    <w:p w:rsidR="001F1653" w:rsidRPr="001B269A" w:rsidRDefault="001F1653" w:rsidP="001F1653">
      <w:pPr>
        <w:pStyle w:val="af0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選考方法</w:t>
      </w:r>
    </w:p>
    <w:p w:rsidR="001F1653" w:rsidRPr="001B269A" w:rsidRDefault="001F1653" w:rsidP="001F1653">
      <w:pPr>
        <w:ind w:firstLineChars="100" w:firstLine="213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・県コンクールの審査選考においては、「小説・文芸評論・随筆」を別部門とせず、「散文部門」の区分として</w:t>
      </w:r>
    </w:p>
    <w:p w:rsidR="001F1653" w:rsidRPr="001B269A" w:rsidRDefault="001F1653" w:rsidP="001F1653">
      <w:pPr>
        <w:ind w:leftChars="200" w:left="425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一括審査</w:t>
      </w:r>
      <w:r w:rsidR="007876BE" w:rsidRPr="001B269A">
        <w:rPr>
          <w:rFonts w:asciiTheme="minorEastAsia" w:eastAsiaTheme="minorEastAsia" w:hAnsiTheme="minorEastAsia" w:hint="eastAsia"/>
        </w:rPr>
        <w:t>する</w:t>
      </w:r>
      <w:r w:rsidR="00034E5C" w:rsidRPr="001B269A">
        <w:rPr>
          <w:rFonts w:asciiTheme="minorEastAsia" w:eastAsiaTheme="minorEastAsia" w:hAnsiTheme="minorEastAsia" w:hint="eastAsia"/>
        </w:rPr>
        <w:t>。従って文芸評論、随筆で一次通過作品がない場合もありえる</w:t>
      </w:r>
      <w:r w:rsidRPr="001B269A">
        <w:rPr>
          <w:rFonts w:asciiTheme="minorEastAsia" w:eastAsiaTheme="minorEastAsia" w:hAnsiTheme="minorEastAsia" w:hint="eastAsia"/>
        </w:rPr>
        <w:t>し、同一生徒が、小説と随筆など複数ジャンルで一次通過することも可能。</w:t>
      </w:r>
    </w:p>
    <w:p w:rsidR="001F1653" w:rsidRPr="001B269A" w:rsidRDefault="001F1653" w:rsidP="001F1653">
      <w:pPr>
        <w:ind w:firstLineChars="100" w:firstLine="213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・一次通過作品を全国コンクールに応募</w:t>
      </w:r>
      <w:r w:rsidR="007876BE" w:rsidRPr="001B269A">
        <w:rPr>
          <w:rFonts w:asciiTheme="minorEastAsia" w:eastAsiaTheme="minorEastAsia" w:hAnsiTheme="minorEastAsia" w:hint="eastAsia"/>
        </w:rPr>
        <w:t>する</w:t>
      </w:r>
      <w:r w:rsidRPr="001B269A">
        <w:rPr>
          <w:rFonts w:asciiTheme="minorEastAsia" w:eastAsiaTheme="minorEastAsia" w:hAnsiTheme="minorEastAsia" w:hint="eastAsia"/>
        </w:rPr>
        <w:t>。</w:t>
      </w:r>
    </w:p>
    <w:p w:rsidR="001F1653" w:rsidRPr="001B269A" w:rsidRDefault="001F1653" w:rsidP="001F1653">
      <w:pPr>
        <w:ind w:leftChars="200" w:left="1063" w:hangingChars="300" w:hanging="638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lastRenderedPageBreak/>
        <w:t>（例：小説Aと随筆A</w:t>
      </w:r>
      <w:r w:rsidR="00034E5C" w:rsidRPr="001B269A">
        <w:rPr>
          <w:rFonts w:asciiTheme="minorEastAsia" w:eastAsiaTheme="minorEastAsia" w:hAnsiTheme="minorEastAsia" w:hint="eastAsia"/>
        </w:rPr>
        <w:t>・文芸評論A・随筆A</w:t>
      </w:r>
      <w:r w:rsidRPr="001B269A">
        <w:rPr>
          <w:rFonts w:asciiTheme="minorEastAsia" w:eastAsiaTheme="minorEastAsia" w:hAnsiTheme="minorEastAsia" w:hint="eastAsia"/>
        </w:rPr>
        <w:t>を応募し、小説Aのみ一次通過の場合は、小説Aのみ全</w:t>
      </w:r>
      <w:r w:rsidR="00034E5C" w:rsidRPr="001B269A">
        <w:rPr>
          <w:rFonts w:asciiTheme="minorEastAsia" w:eastAsiaTheme="minorEastAsia" w:hAnsiTheme="minorEastAsia" w:hint="eastAsia"/>
        </w:rPr>
        <w:t>国に応募。複数一次通過の場合は、該当作品すべてを全国に応募</w:t>
      </w:r>
      <w:r w:rsidRPr="001B269A">
        <w:rPr>
          <w:rFonts w:asciiTheme="minorEastAsia" w:eastAsiaTheme="minorEastAsia" w:hAnsiTheme="minorEastAsia" w:hint="eastAsia"/>
        </w:rPr>
        <w:t>。）</w:t>
      </w:r>
    </w:p>
    <w:p w:rsidR="001F1653" w:rsidRPr="001B269A" w:rsidRDefault="001F1653" w:rsidP="001F1653">
      <w:pPr>
        <w:ind w:leftChars="200" w:left="1275" w:hangingChars="400" w:hanging="850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・選考にあたっては、AかBかによる区別はし</w:t>
      </w:r>
      <w:r w:rsidR="007876BE" w:rsidRPr="001B269A">
        <w:rPr>
          <w:rFonts w:asciiTheme="minorEastAsia" w:eastAsiaTheme="minorEastAsia" w:hAnsiTheme="minorEastAsia" w:hint="eastAsia"/>
        </w:rPr>
        <w:t>ない</w:t>
      </w:r>
      <w:r w:rsidRPr="001B269A">
        <w:rPr>
          <w:rFonts w:asciiTheme="minorEastAsia" w:eastAsiaTheme="minorEastAsia" w:hAnsiTheme="minorEastAsia" w:hint="eastAsia"/>
        </w:rPr>
        <w:t>。従来通り作品の良し悪しのみで選考</w:t>
      </w:r>
      <w:r w:rsidR="007876BE" w:rsidRPr="001B269A">
        <w:rPr>
          <w:rFonts w:asciiTheme="minorEastAsia" w:eastAsiaTheme="minorEastAsia" w:hAnsiTheme="minorEastAsia" w:hint="eastAsia"/>
        </w:rPr>
        <w:t>する</w:t>
      </w:r>
      <w:r w:rsidRPr="001B269A">
        <w:rPr>
          <w:rFonts w:asciiTheme="minorEastAsia" w:eastAsiaTheme="minorEastAsia" w:hAnsiTheme="minorEastAsia" w:hint="eastAsia"/>
        </w:rPr>
        <w:t>。</w:t>
      </w:r>
    </w:p>
    <w:p w:rsidR="001F1653" w:rsidRPr="001B269A" w:rsidRDefault="001F1653" w:rsidP="001F1653">
      <w:pPr>
        <w:pStyle w:val="af0"/>
        <w:ind w:leftChars="0" w:left="720"/>
        <w:rPr>
          <w:rFonts w:asciiTheme="minorEastAsia" w:eastAsiaTheme="minorEastAsia" w:hAnsiTheme="minorEastAsia"/>
        </w:rPr>
      </w:pPr>
    </w:p>
    <w:p w:rsidR="001F1653" w:rsidRPr="001B269A" w:rsidRDefault="001F1653" w:rsidP="007876BE">
      <w:pPr>
        <w:pStyle w:val="af0"/>
        <w:numPr>
          <w:ilvl w:val="0"/>
          <w:numId w:val="9"/>
        </w:numPr>
        <w:ind w:leftChars="0"/>
        <w:rPr>
          <w:rFonts w:asciiTheme="minorEastAsia" w:eastAsiaTheme="minorEastAsia" w:hAnsiTheme="minorEastAsia"/>
          <w:b/>
        </w:rPr>
      </w:pPr>
      <w:r w:rsidRPr="001B269A">
        <w:rPr>
          <w:rFonts w:asciiTheme="minorEastAsia" w:eastAsiaTheme="minorEastAsia" w:hAnsiTheme="minorEastAsia" w:hint="eastAsia"/>
          <w:b/>
        </w:rPr>
        <w:t>詩部門について</w:t>
      </w:r>
    </w:p>
    <w:p w:rsidR="007876BE" w:rsidRPr="001B269A" w:rsidRDefault="007876BE" w:rsidP="001F1653">
      <w:pPr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（１）</w:t>
      </w:r>
      <w:r w:rsidR="00E46A58" w:rsidRPr="001B269A">
        <w:rPr>
          <w:rFonts w:asciiTheme="minorEastAsia" w:eastAsiaTheme="minorEastAsia" w:hAnsiTheme="minorEastAsia" w:hint="eastAsia"/>
        </w:rPr>
        <w:t>応募は</w:t>
      </w:r>
      <w:r w:rsidR="00E46A58" w:rsidRPr="001B269A">
        <w:rPr>
          <w:rFonts w:asciiTheme="minorEastAsia" w:eastAsiaTheme="minorEastAsia" w:hAnsiTheme="minorEastAsia" w:hint="eastAsia"/>
          <w:sz w:val="22"/>
          <w:szCs w:val="22"/>
        </w:rPr>
        <w:t>生徒ひとりにつき3編以内。</w:t>
      </w:r>
    </w:p>
    <w:p w:rsidR="001F1653" w:rsidRPr="001B269A" w:rsidRDefault="007876BE" w:rsidP="00E46A58">
      <w:pPr>
        <w:ind w:left="638" w:hangingChars="300" w:hanging="638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（２）</w:t>
      </w:r>
      <w:r w:rsidR="001F1653" w:rsidRPr="001B269A">
        <w:rPr>
          <w:rFonts w:asciiTheme="minorEastAsia" w:eastAsiaTheme="minorEastAsia" w:hAnsiTheme="minorEastAsia" w:hint="eastAsia"/>
        </w:rPr>
        <w:t>一次通過した生徒の応募作すべてを全国に応募</w:t>
      </w:r>
      <w:r w:rsidRPr="001B269A">
        <w:rPr>
          <w:rFonts w:asciiTheme="minorEastAsia" w:eastAsiaTheme="minorEastAsia" w:hAnsiTheme="minorEastAsia" w:hint="eastAsia"/>
        </w:rPr>
        <w:t>する</w:t>
      </w:r>
      <w:r w:rsidR="001F1653" w:rsidRPr="001B269A">
        <w:rPr>
          <w:rFonts w:asciiTheme="minorEastAsia" w:eastAsiaTheme="minorEastAsia" w:hAnsiTheme="minorEastAsia" w:hint="eastAsia"/>
        </w:rPr>
        <w:t>。３編に満たない場合であっても、一次選考通過後の作品追加は認め</w:t>
      </w:r>
      <w:r w:rsidRPr="001B269A">
        <w:rPr>
          <w:rFonts w:asciiTheme="minorEastAsia" w:eastAsiaTheme="minorEastAsia" w:hAnsiTheme="minorEastAsia" w:hint="eastAsia"/>
        </w:rPr>
        <w:t>ない</w:t>
      </w:r>
      <w:r w:rsidR="001F1653" w:rsidRPr="001B269A">
        <w:rPr>
          <w:rFonts w:asciiTheme="minorEastAsia" w:eastAsiaTheme="minorEastAsia" w:hAnsiTheme="minorEastAsia" w:hint="eastAsia"/>
        </w:rPr>
        <w:t>。</w:t>
      </w:r>
    </w:p>
    <w:p w:rsidR="001F1653" w:rsidRPr="001B269A" w:rsidRDefault="001F1653" w:rsidP="001F1653">
      <w:pPr>
        <w:rPr>
          <w:rFonts w:asciiTheme="minorEastAsia" w:eastAsiaTheme="minorEastAsia" w:hAnsiTheme="minorEastAsia"/>
        </w:rPr>
      </w:pPr>
    </w:p>
    <w:p w:rsidR="001F1653" w:rsidRPr="001B269A" w:rsidRDefault="001F1653" w:rsidP="008E46AD">
      <w:pPr>
        <w:pStyle w:val="af0"/>
        <w:numPr>
          <w:ilvl w:val="0"/>
          <w:numId w:val="9"/>
        </w:numPr>
        <w:ind w:leftChars="0"/>
        <w:rPr>
          <w:rFonts w:asciiTheme="minorEastAsia" w:eastAsiaTheme="minorEastAsia" w:hAnsiTheme="minorEastAsia"/>
          <w:b/>
        </w:rPr>
      </w:pPr>
      <w:r w:rsidRPr="001B269A">
        <w:rPr>
          <w:rFonts w:asciiTheme="minorEastAsia" w:eastAsiaTheme="minorEastAsia" w:hAnsiTheme="minorEastAsia" w:hint="eastAsia"/>
          <w:b/>
        </w:rPr>
        <w:t>短歌、俳句部門について</w:t>
      </w:r>
    </w:p>
    <w:p w:rsidR="001F1653" w:rsidRPr="001B269A" w:rsidRDefault="001F1653" w:rsidP="001F1653">
      <w:pPr>
        <w:pStyle w:val="af0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・応募時に「</w:t>
      </w:r>
      <w:r w:rsidRPr="001B269A">
        <w:rPr>
          <w:rFonts w:asciiTheme="minorEastAsia" w:eastAsiaTheme="minorEastAsia" w:hAnsiTheme="minorEastAsia"/>
        </w:rPr>
        <w:t>A</w:t>
      </w:r>
      <w:r w:rsidRPr="001B269A">
        <w:rPr>
          <w:rFonts w:asciiTheme="minorEastAsia" w:eastAsiaTheme="minorEastAsia" w:hAnsiTheme="minorEastAsia" w:hint="eastAsia"/>
        </w:rPr>
        <w:t>」（全国の規定内）か「B</w:t>
      </w:r>
      <w:r w:rsidR="008E46AD" w:rsidRPr="001B269A">
        <w:rPr>
          <w:rFonts w:asciiTheme="minorEastAsia" w:eastAsiaTheme="minorEastAsia" w:hAnsiTheme="minorEastAsia" w:hint="eastAsia"/>
        </w:rPr>
        <w:t>」（規定外）のどちらであるかを記入用紙</w:t>
      </w:r>
      <w:r w:rsidR="007876BE" w:rsidRPr="001B269A">
        <w:rPr>
          <w:rFonts w:asciiTheme="minorEastAsia" w:eastAsiaTheme="minorEastAsia" w:hAnsiTheme="minorEastAsia" w:hint="eastAsia"/>
        </w:rPr>
        <w:t>に明記する</w:t>
      </w:r>
      <w:r w:rsidRPr="001B269A">
        <w:rPr>
          <w:rFonts w:asciiTheme="minorEastAsia" w:eastAsiaTheme="minorEastAsia" w:hAnsiTheme="minorEastAsia" w:hint="eastAsia"/>
        </w:rPr>
        <w:t>。</w:t>
      </w:r>
    </w:p>
    <w:p w:rsidR="001F1653" w:rsidRPr="001B269A" w:rsidRDefault="001F1653" w:rsidP="001F1653">
      <w:pPr>
        <w:pStyle w:val="af0"/>
        <w:numPr>
          <w:ilvl w:val="0"/>
          <w:numId w:val="8"/>
        </w:numPr>
        <w:ind w:leftChars="0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/>
        </w:rPr>
        <w:t>「３</w:t>
      </w:r>
      <w:r w:rsidRPr="001B269A">
        <w:rPr>
          <w:rFonts w:asciiTheme="minorEastAsia" w:eastAsiaTheme="minorEastAsia" w:hAnsiTheme="minorEastAsia" w:hint="eastAsia"/>
        </w:rPr>
        <w:t>首</w:t>
      </w:r>
      <w:r w:rsidRPr="001B269A">
        <w:rPr>
          <w:rFonts w:asciiTheme="minorEastAsia" w:eastAsiaTheme="minorEastAsia" w:hAnsiTheme="minorEastAsia"/>
        </w:rPr>
        <w:t>（</w:t>
      </w:r>
      <w:r w:rsidRPr="001B269A">
        <w:rPr>
          <w:rFonts w:asciiTheme="minorEastAsia" w:eastAsiaTheme="minorEastAsia" w:hAnsiTheme="minorEastAsia" w:hint="eastAsia"/>
        </w:rPr>
        <w:t>句</w:t>
      </w:r>
      <w:r w:rsidRPr="001B269A">
        <w:rPr>
          <w:rFonts w:asciiTheme="minorEastAsia" w:eastAsiaTheme="minorEastAsia" w:hAnsiTheme="minorEastAsia"/>
        </w:rPr>
        <w:t>）以上１０</w:t>
      </w:r>
      <w:r w:rsidRPr="001B269A">
        <w:rPr>
          <w:rFonts w:asciiTheme="minorEastAsia" w:eastAsiaTheme="minorEastAsia" w:hAnsiTheme="minorEastAsia" w:hint="eastAsia"/>
        </w:rPr>
        <w:t>首</w:t>
      </w:r>
      <w:r w:rsidRPr="001B269A">
        <w:rPr>
          <w:rFonts w:asciiTheme="minorEastAsia" w:eastAsiaTheme="minorEastAsia" w:hAnsiTheme="minorEastAsia"/>
        </w:rPr>
        <w:t>（</w:t>
      </w:r>
      <w:r w:rsidRPr="001B269A">
        <w:rPr>
          <w:rFonts w:asciiTheme="minorEastAsia" w:eastAsiaTheme="minorEastAsia" w:hAnsiTheme="minorEastAsia" w:hint="eastAsia"/>
        </w:rPr>
        <w:t>句</w:t>
      </w:r>
      <w:r w:rsidRPr="001B269A">
        <w:rPr>
          <w:rFonts w:asciiTheme="minorEastAsia" w:eastAsiaTheme="minorEastAsia" w:hAnsiTheme="minorEastAsia"/>
        </w:rPr>
        <w:t>）まで」</w:t>
      </w:r>
    </w:p>
    <w:p w:rsidR="001F1653" w:rsidRPr="001B269A" w:rsidRDefault="001F1653" w:rsidP="001F1653">
      <w:pPr>
        <w:pStyle w:val="af0"/>
        <w:numPr>
          <w:ilvl w:val="0"/>
          <w:numId w:val="8"/>
        </w:numPr>
        <w:ind w:leftChars="0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/>
        </w:rPr>
        <w:t>「</w:t>
      </w:r>
      <w:r w:rsidRPr="001B269A">
        <w:rPr>
          <w:rFonts w:asciiTheme="minorEastAsia" w:eastAsiaTheme="minorEastAsia" w:hAnsiTheme="minorEastAsia" w:hint="eastAsia"/>
        </w:rPr>
        <w:t>２首（句）以下</w:t>
      </w:r>
      <w:r w:rsidRPr="001B269A">
        <w:rPr>
          <w:rFonts w:asciiTheme="minorEastAsia" w:eastAsiaTheme="minorEastAsia" w:hAnsiTheme="minorEastAsia"/>
        </w:rPr>
        <w:t>」</w:t>
      </w:r>
    </w:p>
    <w:p w:rsidR="001F1653" w:rsidRPr="001B269A" w:rsidRDefault="001F1653" w:rsidP="001F1653">
      <w:pPr>
        <w:pStyle w:val="af0"/>
        <w:ind w:leftChars="0" w:left="720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・</w:t>
      </w:r>
      <w:r w:rsidR="00034E5C" w:rsidRPr="001B269A">
        <w:rPr>
          <w:rFonts w:asciiTheme="minorEastAsia" w:eastAsiaTheme="minorEastAsia" w:hAnsiTheme="minorEastAsia" w:hint="eastAsia"/>
        </w:rPr>
        <w:t>「A」</w:t>
      </w:r>
      <w:r w:rsidRPr="001B269A">
        <w:rPr>
          <w:rFonts w:asciiTheme="minorEastAsia" w:eastAsiaTheme="minorEastAsia" w:hAnsiTheme="minorEastAsia" w:hint="eastAsia"/>
        </w:rPr>
        <w:t>の応募の場合は、一次通過</w:t>
      </w:r>
      <w:r w:rsidR="00034E5C" w:rsidRPr="001B269A">
        <w:rPr>
          <w:rFonts w:asciiTheme="minorEastAsia" w:eastAsiaTheme="minorEastAsia" w:hAnsiTheme="minorEastAsia" w:hint="eastAsia"/>
        </w:rPr>
        <w:t>作品がある場合、応募作品すべてを全国に応募できる。「B」</w:t>
      </w:r>
      <w:r w:rsidR="00E46A58" w:rsidRPr="001B269A">
        <w:rPr>
          <w:rFonts w:asciiTheme="minorEastAsia" w:eastAsiaTheme="minorEastAsia" w:hAnsiTheme="minorEastAsia" w:hint="eastAsia"/>
        </w:rPr>
        <w:t>の応募の場合では、全国コンクールへの応募が出来ない</w:t>
      </w:r>
      <w:r w:rsidRPr="001B269A">
        <w:rPr>
          <w:rFonts w:asciiTheme="minorEastAsia" w:eastAsiaTheme="minorEastAsia" w:hAnsiTheme="minorEastAsia" w:hint="eastAsia"/>
        </w:rPr>
        <w:t>。</w:t>
      </w:r>
    </w:p>
    <w:p w:rsidR="001F1653" w:rsidRPr="001B269A" w:rsidRDefault="001F1653" w:rsidP="001F1653">
      <w:pPr>
        <w:pStyle w:val="af0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選考に当たっては、散文同様Ａ</w:t>
      </w:r>
      <w:r w:rsidRPr="001B269A">
        <w:rPr>
          <w:rFonts w:asciiTheme="minorEastAsia" w:eastAsiaTheme="minorEastAsia" w:hAnsiTheme="minorEastAsia"/>
        </w:rPr>
        <w:t>か</w:t>
      </w:r>
      <w:r w:rsidRPr="001B269A">
        <w:rPr>
          <w:rFonts w:asciiTheme="minorEastAsia" w:eastAsiaTheme="minorEastAsia" w:hAnsiTheme="minorEastAsia" w:hint="eastAsia"/>
        </w:rPr>
        <w:t>Ｂ</w:t>
      </w:r>
      <w:r w:rsidRPr="001B269A">
        <w:rPr>
          <w:rFonts w:asciiTheme="minorEastAsia" w:eastAsiaTheme="minorEastAsia" w:hAnsiTheme="minorEastAsia"/>
        </w:rPr>
        <w:t>かで区別は</w:t>
      </w:r>
      <w:r w:rsidRPr="001B269A">
        <w:rPr>
          <w:rFonts w:asciiTheme="minorEastAsia" w:eastAsiaTheme="minorEastAsia" w:hAnsiTheme="minorEastAsia" w:hint="eastAsia"/>
        </w:rPr>
        <w:t>せず、</w:t>
      </w:r>
      <w:r w:rsidRPr="001B269A">
        <w:rPr>
          <w:rFonts w:asciiTheme="minorEastAsia" w:eastAsiaTheme="minorEastAsia" w:hAnsiTheme="minorEastAsia"/>
        </w:rPr>
        <w:t>従来通り、作品の良し悪しのみで選考</w:t>
      </w:r>
      <w:r w:rsidR="00E46A58" w:rsidRPr="001B269A">
        <w:rPr>
          <w:rFonts w:asciiTheme="minorEastAsia" w:eastAsiaTheme="minorEastAsia" w:hAnsiTheme="minorEastAsia" w:hint="eastAsia"/>
        </w:rPr>
        <w:t>する</w:t>
      </w:r>
      <w:r w:rsidRPr="001B269A">
        <w:rPr>
          <w:rFonts w:asciiTheme="minorEastAsia" w:eastAsiaTheme="minorEastAsia" w:hAnsiTheme="minorEastAsia"/>
        </w:rPr>
        <w:t>。</w:t>
      </w:r>
    </w:p>
    <w:p w:rsidR="001F1653" w:rsidRPr="001B269A" w:rsidRDefault="00034E5C" w:rsidP="001F1653">
      <w:pPr>
        <w:pStyle w:val="af0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「A</w:t>
      </w:r>
      <w:r w:rsidRPr="001B269A">
        <w:rPr>
          <w:rFonts w:asciiTheme="minorEastAsia" w:eastAsiaTheme="minorEastAsia" w:hAnsiTheme="minorEastAsia"/>
        </w:rPr>
        <w:t>」</w:t>
      </w:r>
      <w:r w:rsidRPr="001B269A">
        <w:rPr>
          <w:rFonts w:asciiTheme="minorEastAsia" w:eastAsiaTheme="minorEastAsia" w:hAnsiTheme="minorEastAsia" w:hint="eastAsia"/>
        </w:rPr>
        <w:t>の応募の場合、</w:t>
      </w:r>
      <w:r w:rsidRPr="001B269A">
        <w:rPr>
          <w:rFonts w:asciiTheme="minorEastAsia" w:eastAsiaTheme="minorEastAsia" w:hAnsiTheme="minorEastAsia"/>
        </w:rPr>
        <w:t>一次通過した生徒の応募作</w:t>
      </w:r>
      <w:r w:rsidRPr="001B269A">
        <w:rPr>
          <w:rFonts w:asciiTheme="minorEastAsia" w:eastAsiaTheme="minorEastAsia" w:hAnsiTheme="minorEastAsia" w:hint="eastAsia"/>
        </w:rPr>
        <w:t>をそのまま</w:t>
      </w:r>
      <w:r w:rsidR="001F1653" w:rsidRPr="001B269A">
        <w:rPr>
          <w:rFonts w:asciiTheme="minorEastAsia" w:eastAsiaTheme="minorEastAsia" w:hAnsiTheme="minorEastAsia"/>
        </w:rPr>
        <w:t>全国</w:t>
      </w:r>
      <w:r w:rsidR="001F1653" w:rsidRPr="001B269A">
        <w:rPr>
          <w:rFonts w:asciiTheme="minorEastAsia" w:eastAsiaTheme="minorEastAsia" w:hAnsiTheme="minorEastAsia" w:hint="eastAsia"/>
        </w:rPr>
        <w:t>コンクール</w:t>
      </w:r>
      <w:r w:rsidR="001F1653" w:rsidRPr="001B269A">
        <w:rPr>
          <w:rFonts w:asciiTheme="minorEastAsia" w:eastAsiaTheme="minorEastAsia" w:hAnsiTheme="minorEastAsia"/>
        </w:rPr>
        <w:t>に</w:t>
      </w:r>
      <w:r w:rsidR="001F1653" w:rsidRPr="001B269A">
        <w:rPr>
          <w:rFonts w:asciiTheme="minorEastAsia" w:eastAsiaTheme="minorEastAsia" w:hAnsiTheme="minorEastAsia" w:hint="eastAsia"/>
        </w:rPr>
        <w:t>応募</w:t>
      </w:r>
      <w:r w:rsidR="00C864A4" w:rsidRPr="001B269A">
        <w:rPr>
          <w:rFonts w:asciiTheme="minorEastAsia" w:eastAsiaTheme="minorEastAsia" w:hAnsiTheme="minorEastAsia" w:hint="eastAsia"/>
        </w:rPr>
        <w:t>する</w:t>
      </w:r>
      <w:r w:rsidR="001F1653" w:rsidRPr="001B269A">
        <w:rPr>
          <w:rFonts w:asciiTheme="minorEastAsia" w:eastAsiaTheme="minorEastAsia" w:hAnsiTheme="minorEastAsia"/>
        </w:rPr>
        <w:t>。</w:t>
      </w:r>
      <w:r w:rsidRPr="001B269A">
        <w:rPr>
          <w:rFonts w:asciiTheme="minorEastAsia" w:eastAsiaTheme="minorEastAsia" w:hAnsiTheme="minorEastAsia" w:hint="eastAsia"/>
        </w:rPr>
        <w:t>応募作が１０首（句）に満たない場合で</w:t>
      </w:r>
      <w:r w:rsidR="001F1653" w:rsidRPr="001B269A">
        <w:rPr>
          <w:rFonts w:asciiTheme="minorEastAsia" w:eastAsiaTheme="minorEastAsia" w:hAnsiTheme="minorEastAsia" w:hint="eastAsia"/>
        </w:rPr>
        <w:t>も、</w:t>
      </w:r>
      <w:r w:rsidR="001F1653" w:rsidRPr="001B269A">
        <w:rPr>
          <w:rFonts w:asciiTheme="minorEastAsia" w:eastAsiaTheme="minorEastAsia" w:hAnsiTheme="minorEastAsia" w:hint="eastAsia"/>
          <w:b/>
        </w:rPr>
        <w:t>一次</w:t>
      </w:r>
      <w:r w:rsidRPr="001B269A">
        <w:rPr>
          <w:rFonts w:asciiTheme="minorEastAsia" w:eastAsiaTheme="minorEastAsia" w:hAnsiTheme="minorEastAsia" w:hint="eastAsia"/>
          <w:b/>
        </w:rPr>
        <w:t>選考</w:t>
      </w:r>
      <w:r w:rsidR="001F1653" w:rsidRPr="001B269A">
        <w:rPr>
          <w:rFonts w:asciiTheme="minorEastAsia" w:eastAsiaTheme="minorEastAsia" w:hAnsiTheme="minorEastAsia" w:hint="eastAsia"/>
          <w:b/>
        </w:rPr>
        <w:t>通過後の作品追加は認め</w:t>
      </w:r>
      <w:r w:rsidR="00C864A4" w:rsidRPr="001B269A">
        <w:rPr>
          <w:rFonts w:asciiTheme="minorEastAsia" w:eastAsiaTheme="minorEastAsia" w:hAnsiTheme="minorEastAsia" w:hint="eastAsia"/>
          <w:b/>
        </w:rPr>
        <w:t>ない</w:t>
      </w:r>
      <w:r w:rsidR="001F1653" w:rsidRPr="001B269A">
        <w:rPr>
          <w:rFonts w:asciiTheme="minorEastAsia" w:eastAsiaTheme="minorEastAsia" w:hAnsiTheme="minorEastAsia" w:hint="eastAsia"/>
        </w:rPr>
        <w:t>。</w:t>
      </w:r>
    </w:p>
    <w:p w:rsidR="001F1653" w:rsidRPr="001B269A" w:rsidRDefault="001F1653" w:rsidP="001F1653">
      <w:pPr>
        <w:pStyle w:val="af0"/>
        <w:ind w:leftChars="0" w:left="720"/>
        <w:rPr>
          <w:rFonts w:asciiTheme="minorEastAsia" w:eastAsiaTheme="minorEastAsia" w:hAnsiTheme="minorEastAsia"/>
        </w:rPr>
      </w:pPr>
    </w:p>
    <w:p w:rsidR="001F1653" w:rsidRPr="001B269A" w:rsidRDefault="007876BE" w:rsidP="001F1653">
      <w:pPr>
        <w:rPr>
          <w:rFonts w:asciiTheme="minorEastAsia" w:eastAsiaTheme="minorEastAsia" w:hAnsiTheme="minorEastAsia"/>
          <w:b/>
        </w:rPr>
      </w:pPr>
      <w:r w:rsidRPr="001B269A">
        <w:rPr>
          <w:rFonts w:asciiTheme="minorEastAsia" w:eastAsiaTheme="minorEastAsia" w:hAnsiTheme="minorEastAsia" w:hint="eastAsia"/>
          <w:b/>
        </w:rPr>
        <w:t>④</w:t>
      </w:r>
      <w:r w:rsidR="001F1653" w:rsidRPr="001B269A">
        <w:rPr>
          <w:rFonts w:asciiTheme="minorEastAsia" w:eastAsiaTheme="minorEastAsia" w:hAnsiTheme="minorEastAsia" w:hint="eastAsia"/>
          <w:b/>
        </w:rPr>
        <w:t xml:space="preserve">部誌部門について　</w:t>
      </w:r>
    </w:p>
    <w:p w:rsidR="001F1653" w:rsidRPr="001B269A" w:rsidRDefault="001F1653" w:rsidP="001F1653">
      <w:pPr>
        <w:ind w:left="425" w:hangingChars="200" w:hanging="425"/>
        <w:rPr>
          <w:rFonts w:asciiTheme="minorEastAsia" w:eastAsiaTheme="minorEastAsia" w:hAnsiTheme="minorEastAsia"/>
          <w:b/>
        </w:rPr>
      </w:pPr>
      <w:r w:rsidRPr="001B269A">
        <w:rPr>
          <w:rFonts w:asciiTheme="minorEastAsia" w:eastAsiaTheme="minorEastAsia" w:hAnsiTheme="minorEastAsia" w:hint="eastAsia"/>
        </w:rPr>
        <w:t>（１）コンクールへの応募部数（事務局</w:t>
      </w:r>
      <w:r w:rsidR="00C864A4" w:rsidRPr="001B269A">
        <w:rPr>
          <w:rFonts w:asciiTheme="minorEastAsia" w:eastAsiaTheme="minorEastAsia" w:hAnsiTheme="minorEastAsia" w:hint="eastAsia"/>
        </w:rPr>
        <w:t>送付部数）は</w:t>
      </w:r>
      <w:r w:rsidR="009B5E08" w:rsidRPr="001B269A">
        <w:rPr>
          <w:rFonts w:asciiTheme="minorEastAsia" w:eastAsiaTheme="minorEastAsia" w:hAnsiTheme="minorEastAsia" w:hint="eastAsia"/>
        </w:rPr>
        <w:t>６</w:t>
      </w:r>
      <w:r w:rsidR="00C864A4" w:rsidRPr="001B269A">
        <w:rPr>
          <w:rFonts w:asciiTheme="minorEastAsia" w:eastAsiaTheme="minorEastAsia" w:hAnsiTheme="minorEastAsia" w:hint="eastAsia"/>
        </w:rPr>
        <w:t>部とする</w:t>
      </w:r>
      <w:r w:rsidR="009B5E08" w:rsidRPr="001B269A">
        <w:rPr>
          <w:rFonts w:asciiTheme="minorEastAsia" w:eastAsiaTheme="minorEastAsia" w:hAnsiTheme="minorEastAsia" w:hint="eastAsia"/>
        </w:rPr>
        <w:t>。</w:t>
      </w:r>
    </w:p>
    <w:p w:rsidR="001F1653" w:rsidRPr="001B269A" w:rsidRDefault="001C6D23" w:rsidP="001F1653">
      <w:pPr>
        <w:rPr>
          <w:rFonts w:asciiTheme="minorEastAsia" w:eastAsiaTheme="minorEastAsia" w:hAnsiTheme="minorEastAsia"/>
        </w:rPr>
      </w:pPr>
      <w:r w:rsidRPr="001B269A">
        <w:rPr>
          <w:rFonts w:asciiTheme="minorEastAsia" w:eastAsiaTheme="minorEastAsia" w:hAnsiTheme="minorEastAsia" w:hint="eastAsia"/>
        </w:rPr>
        <w:t>（２）一次選考通過した応募作</w:t>
      </w:r>
      <w:r w:rsidR="001F1653" w:rsidRPr="001B269A">
        <w:rPr>
          <w:rFonts w:asciiTheme="minorEastAsia" w:eastAsiaTheme="minorEastAsia" w:hAnsiTheme="minorEastAsia" w:hint="eastAsia"/>
        </w:rPr>
        <w:t>を全国に応募</w:t>
      </w:r>
      <w:r w:rsidR="00C864A4" w:rsidRPr="001B269A">
        <w:rPr>
          <w:rFonts w:asciiTheme="minorEastAsia" w:eastAsiaTheme="minorEastAsia" w:hAnsiTheme="minorEastAsia" w:hint="eastAsia"/>
        </w:rPr>
        <w:t>する</w:t>
      </w:r>
      <w:r w:rsidR="001F1653" w:rsidRPr="001B269A">
        <w:rPr>
          <w:rFonts w:asciiTheme="minorEastAsia" w:eastAsiaTheme="minorEastAsia" w:hAnsiTheme="minorEastAsia" w:hint="eastAsia"/>
        </w:rPr>
        <w:t>。</w:t>
      </w:r>
    </w:p>
    <w:p w:rsidR="007C68EE" w:rsidRPr="001B269A" w:rsidRDefault="007C68EE" w:rsidP="00C864A4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</w:p>
    <w:p w:rsidR="00C864A4" w:rsidRPr="001B269A" w:rsidRDefault="00C864A4" w:rsidP="00C864A4">
      <w:pPr>
        <w:pStyle w:val="a4"/>
        <w:snapToGrid w:val="0"/>
        <w:spacing w:line="240" w:lineRule="atLeast"/>
        <w:rPr>
          <w:rFonts w:asciiTheme="minorEastAsia" w:eastAsiaTheme="minorEastAsia" w:hAnsiTheme="minorEastAsia"/>
          <w:b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b/>
          <w:sz w:val="22"/>
          <w:szCs w:val="22"/>
        </w:rPr>
        <w:t>⑤その他</w:t>
      </w:r>
    </w:p>
    <w:p w:rsidR="00C864A4" w:rsidRPr="001B269A" w:rsidRDefault="00C864A4" w:rsidP="00C864A4">
      <w:pPr>
        <w:pStyle w:val="a4"/>
        <w:snapToGrid w:val="0"/>
        <w:spacing w:line="240" w:lineRule="atLeast"/>
        <w:ind w:left="445" w:hangingChars="200" w:hanging="445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 xml:space="preserve">　（１）文芸専門部で昨年から今年にかけて行われた「文芸セミナー」において、事前創作や当日創作した作品をコンクールに応募することは可能である。</w:t>
      </w:r>
    </w:p>
    <w:p w:rsidR="00C864A4" w:rsidRPr="001B269A" w:rsidRDefault="00C864A4" w:rsidP="008F71CE">
      <w:pPr>
        <w:pStyle w:val="a4"/>
        <w:snapToGrid w:val="0"/>
        <w:spacing w:line="240" w:lineRule="atLeast"/>
        <w:ind w:left="445" w:hangingChars="200" w:hanging="445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 xml:space="preserve">　（２）</w:t>
      </w:r>
      <w:r w:rsidR="008F71CE" w:rsidRPr="001B269A">
        <w:rPr>
          <w:rFonts w:asciiTheme="minorEastAsia" w:eastAsiaTheme="minorEastAsia" w:hAnsiTheme="minorEastAsia" w:hint="eastAsia"/>
          <w:sz w:val="22"/>
          <w:szCs w:val="22"/>
        </w:rPr>
        <w:t>また、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「文芸セミナ</w:t>
      </w:r>
      <w:r w:rsidR="008F71CE" w:rsidRPr="001B269A">
        <w:rPr>
          <w:rFonts w:asciiTheme="minorEastAsia" w:eastAsiaTheme="minorEastAsia" w:hAnsiTheme="minorEastAsia" w:hint="eastAsia"/>
          <w:sz w:val="22"/>
          <w:szCs w:val="22"/>
        </w:rPr>
        <w:t>ー」で添削、講評をうけた作品も、</w:t>
      </w:r>
      <w:r w:rsidR="005A0FC7" w:rsidRPr="001B269A">
        <w:rPr>
          <w:rFonts w:asciiTheme="minorEastAsia" w:eastAsiaTheme="minorEastAsia" w:hAnsiTheme="minorEastAsia" w:hint="eastAsia"/>
          <w:sz w:val="22"/>
          <w:szCs w:val="22"/>
        </w:rPr>
        <w:t>本人の作品をベースに推敲添削したものであれば、応募可能とする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C864A4" w:rsidRPr="001B269A" w:rsidRDefault="00C864A4" w:rsidP="00C864A4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</w:p>
    <w:p w:rsidR="00611A8F" w:rsidRPr="001B269A" w:rsidRDefault="00F25206" w:rsidP="00005FFB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  <w:u w:val="double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５．応募方法について</w:t>
      </w:r>
    </w:p>
    <w:p w:rsidR="00CB5416" w:rsidRPr="000D452A" w:rsidRDefault="00877DD3" w:rsidP="001F1653">
      <w:pPr>
        <w:pStyle w:val="a4"/>
        <w:numPr>
          <w:ilvl w:val="0"/>
          <w:numId w:val="3"/>
        </w:numPr>
        <w:snapToGrid w:val="0"/>
        <w:spacing w:line="240" w:lineRule="atLeast"/>
        <w:ind w:left="1278" w:hanging="439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応募作品は、文芸部誌以外、原則としてワープロ入力</w:t>
      </w:r>
      <w:r w:rsidR="00CB5416" w:rsidRPr="001B269A">
        <w:rPr>
          <w:rFonts w:asciiTheme="minorEastAsia" w:eastAsiaTheme="minorEastAsia" w:hAnsiTheme="minorEastAsia" w:hint="eastAsia"/>
          <w:sz w:val="22"/>
          <w:szCs w:val="22"/>
        </w:rPr>
        <w:t>（Wordが望ましい）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したデータ文書を受け付ける。</w:t>
      </w:r>
      <w:r w:rsidR="00E54399" w:rsidRPr="001B269A">
        <w:rPr>
          <w:rFonts w:asciiTheme="minorEastAsia" w:eastAsiaTheme="minorEastAsia" w:hAnsiTheme="minorEastAsia" w:hint="eastAsia"/>
          <w:sz w:val="22"/>
          <w:szCs w:val="22"/>
        </w:rPr>
        <w:t>下記送付先に</w:t>
      </w:r>
      <w:r w:rsidR="00CB5416" w:rsidRPr="001B269A">
        <w:rPr>
          <w:rFonts w:asciiTheme="minorEastAsia" w:eastAsiaTheme="minorEastAsia" w:hAnsiTheme="minorEastAsia" w:hint="eastAsia"/>
          <w:sz w:val="22"/>
          <w:szCs w:val="22"/>
        </w:rPr>
        <w:t>、「文芸コンクール申し込み」と件名をつけて、</w:t>
      </w:r>
      <w:r w:rsidR="00A01426" w:rsidRPr="001B269A">
        <w:rPr>
          <w:rFonts w:asciiTheme="minorEastAsia" w:eastAsiaTheme="minorEastAsia" w:hAnsiTheme="minorEastAsia" w:hint="eastAsia"/>
          <w:sz w:val="22"/>
          <w:szCs w:val="22"/>
        </w:rPr>
        <w:t>連絡先を明記して</w:t>
      </w:r>
      <w:r w:rsidR="00CB5416" w:rsidRPr="001B269A">
        <w:rPr>
          <w:rFonts w:asciiTheme="minorEastAsia" w:eastAsiaTheme="minorEastAsia" w:hAnsiTheme="minorEastAsia" w:hint="eastAsia"/>
          <w:sz w:val="22"/>
          <w:szCs w:val="22"/>
        </w:rPr>
        <w:t>添付メールで学校毎に送信</w:t>
      </w:r>
      <w:r w:rsidR="008625F5" w:rsidRPr="001B269A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="00CB5416" w:rsidRPr="001B269A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502076" w:rsidRPr="000D452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応募は顧問</w:t>
      </w:r>
      <w:r w:rsidR="00CB7D46" w:rsidRPr="000D452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（教員）</w:t>
      </w:r>
      <w:r w:rsidR="000D452A" w:rsidRPr="000D452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が行い、</w:t>
      </w:r>
      <w:r w:rsidR="00502076" w:rsidRPr="000D452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生徒個人からの応募は</w:t>
      </w:r>
      <w:r w:rsidR="00C864A4" w:rsidRPr="000D452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受けつ</w:t>
      </w:r>
      <w:r w:rsidR="00502076" w:rsidRPr="000D452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けない。</w:t>
      </w:r>
    </w:p>
    <w:p w:rsidR="00CB5416" w:rsidRPr="001B269A" w:rsidRDefault="008625F5" w:rsidP="001F1653">
      <w:pPr>
        <w:pStyle w:val="a4"/>
        <w:numPr>
          <w:ilvl w:val="0"/>
          <w:numId w:val="3"/>
        </w:numPr>
        <w:snapToGrid w:val="0"/>
        <w:spacing w:line="240" w:lineRule="atLeast"/>
        <w:ind w:left="1276" w:hanging="437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「散文・詩・短歌・俳句各部門」それぞれについての</w:t>
      </w:r>
      <w:r w:rsidR="00CE73C0" w:rsidRPr="001B269A">
        <w:rPr>
          <w:rFonts w:asciiTheme="minorEastAsia" w:eastAsiaTheme="minorEastAsia" w:hAnsiTheme="minorEastAsia" w:hint="eastAsia"/>
          <w:sz w:val="22"/>
          <w:szCs w:val="22"/>
        </w:rPr>
        <w:t>入力方法（字数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CE73C0" w:rsidRPr="001B269A">
        <w:rPr>
          <w:rFonts w:asciiTheme="minorEastAsia" w:eastAsiaTheme="minorEastAsia" w:hAnsiTheme="minorEastAsia" w:hint="eastAsia"/>
          <w:sz w:val="22"/>
          <w:szCs w:val="22"/>
        </w:rPr>
        <w:t>行数・フォント等）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CE73C0" w:rsidRPr="001B269A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CB5416" w:rsidRPr="001B269A">
        <w:rPr>
          <w:rFonts w:asciiTheme="minorEastAsia" w:eastAsiaTheme="minorEastAsia" w:hAnsiTheme="minorEastAsia" w:hint="eastAsia"/>
          <w:sz w:val="22"/>
          <w:szCs w:val="22"/>
        </w:rPr>
        <w:t xml:space="preserve">、「長野県高文連ＨＰ」（　</w:t>
      </w:r>
      <w:hyperlink r:id="rId8" w:history="1">
        <w:r w:rsidR="00CB5416" w:rsidRPr="001B269A">
          <w:rPr>
            <w:rStyle w:val="ae"/>
            <w:rFonts w:asciiTheme="minorEastAsia" w:eastAsiaTheme="minorEastAsia" w:hAnsiTheme="minorEastAsia"/>
            <w:color w:val="auto"/>
            <w:sz w:val="22"/>
            <w:szCs w:val="22"/>
          </w:rPr>
          <w:t>http://w1.avis.ne.jp/~n-koubun/</w:t>
        </w:r>
      </w:hyperlink>
      <w:r w:rsidR="00CB5416" w:rsidRPr="001B269A">
        <w:rPr>
          <w:rFonts w:asciiTheme="minorEastAsia" w:eastAsiaTheme="minorEastAsia" w:hAnsiTheme="minorEastAsia" w:hint="eastAsia"/>
          <w:sz w:val="22"/>
          <w:szCs w:val="22"/>
        </w:rPr>
        <w:t xml:space="preserve">　）に各部門の型枠をＵＰするのでダウンロード</w:t>
      </w:r>
      <w:r w:rsidR="00A623B2" w:rsidRPr="001B269A">
        <w:rPr>
          <w:rFonts w:asciiTheme="minorEastAsia" w:eastAsiaTheme="minorEastAsia" w:hAnsiTheme="minorEastAsia" w:hint="eastAsia"/>
          <w:sz w:val="22"/>
          <w:szCs w:val="22"/>
        </w:rPr>
        <w:t>して入力したものを添付応募</w:t>
      </w:r>
      <w:r w:rsidR="00533F54" w:rsidRPr="001B269A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="00CB5416" w:rsidRPr="001B269A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143BA1" w:rsidRPr="001B269A">
        <w:rPr>
          <w:rFonts w:asciiTheme="minorEastAsia" w:eastAsiaTheme="minorEastAsia" w:hAnsiTheme="minorEastAsia" w:hint="eastAsia"/>
          <w:sz w:val="22"/>
          <w:szCs w:val="22"/>
        </w:rPr>
        <w:t>ただし</w:t>
      </w:r>
      <w:r w:rsidR="00A01426" w:rsidRPr="001B269A">
        <w:rPr>
          <w:rFonts w:asciiTheme="minorEastAsia" w:eastAsiaTheme="minorEastAsia" w:hAnsiTheme="minorEastAsia" w:hint="eastAsia"/>
          <w:sz w:val="22"/>
          <w:szCs w:val="22"/>
        </w:rPr>
        <w:t>「散文」に限って</w:t>
      </w:r>
      <w:r w:rsidR="00143BA1" w:rsidRPr="001B269A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A01426" w:rsidRPr="001B269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43BA1" w:rsidRPr="001B269A">
        <w:rPr>
          <w:rFonts w:asciiTheme="minorEastAsia" w:eastAsiaTheme="minorEastAsia" w:hAnsiTheme="minorEastAsia" w:hint="eastAsia"/>
          <w:sz w:val="22"/>
          <w:szCs w:val="22"/>
        </w:rPr>
        <w:t>ルビは使用しないこと。読み仮名をつける場合は、高文連（こうぶんれん）というように語句の後に（○○○）を付け加えること。</w:t>
      </w:r>
    </w:p>
    <w:p w:rsidR="00877DD3" w:rsidRPr="001B269A" w:rsidRDefault="00533F54" w:rsidP="001F1653">
      <w:pPr>
        <w:pStyle w:val="a4"/>
        <w:numPr>
          <w:ilvl w:val="0"/>
          <w:numId w:val="3"/>
        </w:numPr>
        <w:snapToGrid w:val="0"/>
        <w:spacing w:line="240" w:lineRule="atLeast"/>
        <w:ind w:left="1276" w:hanging="437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上記４部門の</w:t>
      </w:r>
      <w:r w:rsidR="008625F5" w:rsidRPr="001B269A">
        <w:rPr>
          <w:rFonts w:asciiTheme="minorEastAsia" w:eastAsiaTheme="minorEastAsia" w:hAnsiTheme="minorEastAsia" w:hint="eastAsia"/>
          <w:sz w:val="22"/>
          <w:szCs w:val="22"/>
        </w:rPr>
        <w:t>作品は、上記型枠に従って、</w:t>
      </w:r>
      <w:r w:rsidR="00877DD3" w:rsidRPr="001B269A">
        <w:rPr>
          <w:rFonts w:asciiTheme="minorEastAsia" w:eastAsiaTheme="minorEastAsia" w:hAnsiTheme="minorEastAsia" w:hint="eastAsia"/>
          <w:sz w:val="22"/>
          <w:szCs w:val="22"/>
        </w:rPr>
        <w:t>Ａ４縦サイズの</w:t>
      </w:r>
      <w:r w:rsidR="00663951" w:rsidRPr="001B269A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="00877DD3" w:rsidRPr="001B269A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481CC3" w:rsidRPr="001B269A">
        <w:rPr>
          <w:rFonts w:asciiTheme="minorEastAsia" w:eastAsiaTheme="minorEastAsia" w:hAnsiTheme="minorEastAsia" w:hint="eastAsia"/>
          <w:sz w:val="22"/>
          <w:szCs w:val="22"/>
        </w:rPr>
        <w:t>、「応募部門・</w:t>
      </w:r>
      <w:r w:rsidR="0000058D" w:rsidRPr="001B269A">
        <w:rPr>
          <w:rFonts w:asciiTheme="minorEastAsia" w:eastAsiaTheme="minorEastAsia" w:hAnsiTheme="minorEastAsia" w:hint="eastAsia"/>
          <w:sz w:val="22"/>
          <w:szCs w:val="22"/>
        </w:rPr>
        <w:t>A,Bの区別・</w:t>
      </w:r>
      <w:r w:rsidR="00481CC3" w:rsidRPr="001B269A">
        <w:rPr>
          <w:rFonts w:asciiTheme="minorEastAsia" w:eastAsiaTheme="minorEastAsia" w:hAnsiTheme="minorEastAsia" w:hint="eastAsia"/>
          <w:sz w:val="22"/>
          <w:szCs w:val="22"/>
        </w:rPr>
        <w:t>学校名・学年・</w:t>
      </w:r>
      <w:r w:rsidR="00663951" w:rsidRPr="001B269A">
        <w:rPr>
          <w:rFonts w:asciiTheme="minorEastAsia" w:eastAsiaTheme="minorEastAsia" w:hAnsiTheme="minorEastAsia" w:hint="eastAsia"/>
          <w:sz w:val="22"/>
          <w:szCs w:val="22"/>
        </w:rPr>
        <w:t>本人</w:t>
      </w:r>
      <w:r w:rsidR="00481CC3" w:rsidRPr="001B269A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8625F5" w:rsidRPr="001B269A">
        <w:rPr>
          <w:rFonts w:asciiTheme="minorEastAsia" w:eastAsiaTheme="minorEastAsia" w:hAnsiTheme="minorEastAsia" w:hint="eastAsia"/>
          <w:sz w:val="22"/>
          <w:szCs w:val="22"/>
        </w:rPr>
        <w:t>ふりがな</w:t>
      </w:r>
      <w:r w:rsidR="00481CC3" w:rsidRPr="001B269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663951" w:rsidRPr="001B269A">
        <w:rPr>
          <w:rFonts w:asciiTheme="minorEastAsia" w:eastAsiaTheme="minorEastAsia" w:hAnsiTheme="minorEastAsia" w:hint="eastAsia"/>
          <w:sz w:val="22"/>
          <w:szCs w:val="22"/>
        </w:rPr>
        <w:t>本人</w:t>
      </w:r>
      <w:r w:rsidR="00481CC3" w:rsidRPr="001B269A">
        <w:rPr>
          <w:rFonts w:asciiTheme="minorEastAsia" w:eastAsiaTheme="minorEastAsia" w:hAnsiTheme="minorEastAsia" w:hint="eastAsia"/>
          <w:sz w:val="22"/>
          <w:szCs w:val="22"/>
        </w:rPr>
        <w:t>男女別・作品題名</w:t>
      </w:r>
      <w:r w:rsidR="00663951" w:rsidRPr="001B269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355642" w:rsidRPr="001B269A">
        <w:rPr>
          <w:rFonts w:asciiTheme="minorEastAsia" w:eastAsiaTheme="minorEastAsia" w:hAnsiTheme="minorEastAsia" w:hint="eastAsia"/>
          <w:sz w:val="22"/>
          <w:szCs w:val="22"/>
        </w:rPr>
        <w:t>文芸</w:t>
      </w:r>
      <w:r w:rsidR="00B83680" w:rsidRPr="001B269A">
        <w:rPr>
          <w:rFonts w:asciiTheme="minorEastAsia" w:eastAsiaTheme="minorEastAsia" w:hAnsiTheme="minorEastAsia" w:hint="eastAsia"/>
          <w:sz w:val="22"/>
          <w:szCs w:val="22"/>
        </w:rPr>
        <w:t>専門</w:t>
      </w:r>
      <w:r w:rsidR="00355642" w:rsidRPr="001B269A">
        <w:rPr>
          <w:rFonts w:asciiTheme="minorEastAsia" w:eastAsiaTheme="minorEastAsia" w:hAnsiTheme="minorEastAsia" w:hint="eastAsia"/>
          <w:sz w:val="22"/>
          <w:szCs w:val="22"/>
        </w:rPr>
        <w:t>部加入状況・</w:t>
      </w:r>
      <w:r w:rsidR="00663951" w:rsidRPr="001B269A">
        <w:rPr>
          <w:rFonts w:asciiTheme="minorEastAsia" w:eastAsiaTheme="minorEastAsia" w:hAnsiTheme="minorEastAsia" w:hint="eastAsia"/>
          <w:sz w:val="22"/>
          <w:szCs w:val="22"/>
        </w:rPr>
        <w:t>責任教師名</w:t>
      </w:r>
      <w:r w:rsidR="00481CC3" w:rsidRPr="001B269A">
        <w:rPr>
          <w:rFonts w:asciiTheme="minorEastAsia" w:eastAsiaTheme="minorEastAsia" w:hAnsiTheme="minorEastAsia" w:hint="eastAsia"/>
          <w:sz w:val="22"/>
          <w:szCs w:val="22"/>
        </w:rPr>
        <w:t>」を最初に入力し、作品</w:t>
      </w:r>
      <w:r w:rsidR="008625F5" w:rsidRPr="001B269A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CE73C0" w:rsidRPr="001B269A">
        <w:rPr>
          <w:rFonts w:asciiTheme="minorEastAsia" w:eastAsiaTheme="minorEastAsia" w:hAnsiTheme="minorEastAsia" w:hint="eastAsia"/>
          <w:sz w:val="22"/>
          <w:szCs w:val="22"/>
        </w:rPr>
        <w:t>入力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="00C367DA" w:rsidRPr="001B269A">
        <w:rPr>
          <w:rFonts w:asciiTheme="minorEastAsia" w:eastAsiaTheme="minorEastAsia" w:hAnsiTheme="minorEastAsia" w:hint="eastAsia"/>
          <w:sz w:val="22"/>
          <w:szCs w:val="22"/>
        </w:rPr>
        <w:t>。詩・散文は縦書き。短歌・俳句は応募時のみ横書き入力（事務処理の関係で横書き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C367DA" w:rsidRPr="001B269A">
        <w:rPr>
          <w:rFonts w:asciiTheme="minorEastAsia" w:eastAsiaTheme="minorEastAsia" w:hAnsiTheme="minorEastAsia" w:hint="eastAsia"/>
          <w:sz w:val="22"/>
          <w:szCs w:val="22"/>
        </w:rPr>
        <w:t>事務局にて一括</w:t>
      </w:r>
      <w:r w:rsidR="00A62231" w:rsidRPr="001B269A">
        <w:rPr>
          <w:rFonts w:asciiTheme="minorEastAsia" w:eastAsiaTheme="minorEastAsia" w:hAnsiTheme="minorEastAsia" w:hint="eastAsia"/>
          <w:sz w:val="22"/>
          <w:szCs w:val="22"/>
        </w:rPr>
        <w:t>変換し、審査・発表時は</w:t>
      </w:r>
      <w:r w:rsidR="00C367DA" w:rsidRPr="001B269A">
        <w:rPr>
          <w:rFonts w:asciiTheme="minorEastAsia" w:eastAsiaTheme="minorEastAsia" w:hAnsiTheme="minorEastAsia" w:hint="eastAsia"/>
          <w:sz w:val="22"/>
          <w:szCs w:val="22"/>
        </w:rPr>
        <w:t>縦書き</w:t>
      </w:r>
      <w:r w:rsidR="00A62231" w:rsidRPr="001B269A">
        <w:rPr>
          <w:rFonts w:asciiTheme="minorEastAsia" w:eastAsiaTheme="minorEastAsia" w:hAnsiTheme="minorEastAsia" w:hint="eastAsia"/>
          <w:sz w:val="22"/>
          <w:szCs w:val="22"/>
        </w:rPr>
        <w:t>とする</w:t>
      </w:r>
      <w:r w:rsidR="00C367DA" w:rsidRPr="001B269A">
        <w:rPr>
          <w:rFonts w:asciiTheme="minorEastAsia" w:eastAsiaTheme="minorEastAsia" w:hAnsiTheme="minorEastAsia" w:hint="eastAsia"/>
          <w:sz w:val="22"/>
          <w:szCs w:val="22"/>
        </w:rPr>
        <w:t>。）</w:t>
      </w:r>
    </w:p>
    <w:p w:rsidR="00D9234D" w:rsidRPr="001B269A" w:rsidRDefault="00143BA1" w:rsidP="001F1653">
      <w:pPr>
        <w:pStyle w:val="a4"/>
        <w:numPr>
          <w:ilvl w:val="0"/>
          <w:numId w:val="3"/>
        </w:numPr>
        <w:snapToGrid w:val="0"/>
        <w:spacing w:line="240" w:lineRule="atLeast"/>
        <w:ind w:left="1278" w:hanging="439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特殊な</w:t>
      </w:r>
      <w:r w:rsidR="008477FD" w:rsidRPr="001B269A">
        <w:rPr>
          <w:rFonts w:asciiTheme="minorEastAsia" w:eastAsiaTheme="minorEastAsia" w:hAnsiTheme="minorEastAsia" w:hint="eastAsia"/>
          <w:sz w:val="22"/>
          <w:szCs w:val="22"/>
        </w:rPr>
        <w:t>漢字を使用している場合や、ページレイアウトに特別のこだわりがある場合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、すでに製本されたものをコピー提出したい場合</w:t>
      </w:r>
      <w:r w:rsidR="008477FD" w:rsidRPr="001B269A">
        <w:rPr>
          <w:rFonts w:asciiTheme="minorEastAsia" w:eastAsiaTheme="minorEastAsia" w:hAnsiTheme="minorEastAsia" w:hint="eastAsia"/>
          <w:sz w:val="22"/>
          <w:szCs w:val="22"/>
        </w:rPr>
        <w:t>などは、各自プリントアウトしたもの</w:t>
      </w:r>
      <w:r w:rsidR="00533F54" w:rsidRPr="001B269A">
        <w:rPr>
          <w:rFonts w:asciiTheme="minorEastAsia" w:eastAsiaTheme="minorEastAsia" w:hAnsiTheme="minorEastAsia" w:hint="eastAsia"/>
          <w:sz w:val="22"/>
          <w:szCs w:val="22"/>
        </w:rPr>
        <w:t>をデータと別に郵送すること</w:t>
      </w:r>
      <w:r w:rsidR="008477FD" w:rsidRPr="001B269A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その際、申込メールには、郵送作品があることを明記すること。</w:t>
      </w:r>
    </w:p>
    <w:p w:rsidR="00F17AF3" w:rsidRPr="001B269A" w:rsidRDefault="00F17AF3" w:rsidP="001F1653">
      <w:pPr>
        <w:pStyle w:val="a4"/>
        <w:numPr>
          <w:ilvl w:val="0"/>
          <w:numId w:val="3"/>
        </w:numPr>
        <w:snapToGrid w:val="0"/>
        <w:spacing w:line="240" w:lineRule="atLeast"/>
        <w:ind w:left="1278" w:hanging="439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文芸部誌部門は</w:t>
      </w:r>
      <w:r w:rsidR="00143BA1" w:rsidRPr="001B269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54399" w:rsidRPr="001B269A">
        <w:rPr>
          <w:rFonts w:asciiTheme="minorEastAsia" w:eastAsiaTheme="minorEastAsia" w:hAnsiTheme="minorEastAsia" w:hint="eastAsia"/>
          <w:sz w:val="22"/>
          <w:szCs w:val="22"/>
        </w:rPr>
        <w:t>文芸専門部</w:t>
      </w:r>
      <w:r w:rsidR="00143BA1" w:rsidRPr="001B269A">
        <w:rPr>
          <w:rFonts w:asciiTheme="minorEastAsia" w:eastAsiaTheme="minorEastAsia" w:hAnsiTheme="minorEastAsia" w:hint="eastAsia"/>
          <w:sz w:val="22"/>
          <w:szCs w:val="22"/>
        </w:rPr>
        <w:t>事務局に</w:t>
      </w:r>
      <w:r w:rsidR="009B5E08" w:rsidRPr="001B269A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部を郵送する（</w:t>
      </w:r>
      <w:r w:rsidR="00FB2F9F" w:rsidRPr="001B269A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部全てに文芸部誌応募票をクリップ等で添付すること）。</w:t>
      </w:r>
      <w:r w:rsidR="00143BA1" w:rsidRPr="001B269A">
        <w:rPr>
          <w:rFonts w:asciiTheme="minorEastAsia" w:eastAsiaTheme="minorEastAsia" w:hAnsiTheme="minorEastAsia" w:hint="eastAsia"/>
          <w:sz w:val="22"/>
          <w:szCs w:val="22"/>
        </w:rPr>
        <w:t>応募票は「長野県高文連ＨＰ」よりダウンロードすること。</w:t>
      </w:r>
      <w:bookmarkStart w:id="0" w:name="_Hlk513118304"/>
      <w:r w:rsidR="00FB2F9F" w:rsidRPr="001B269A">
        <w:rPr>
          <w:rFonts w:asciiTheme="minorEastAsia" w:eastAsiaTheme="minorEastAsia" w:hAnsiTheme="minorEastAsia" w:hint="eastAsia"/>
          <w:b/>
          <w:sz w:val="22"/>
          <w:szCs w:val="22"/>
        </w:rPr>
        <w:t>応募</w:t>
      </w:r>
      <w:r w:rsidR="00B55072" w:rsidRPr="001B269A">
        <w:rPr>
          <w:rFonts w:asciiTheme="minorEastAsia" w:eastAsiaTheme="minorEastAsia" w:hAnsiTheme="minorEastAsia" w:hint="eastAsia"/>
          <w:b/>
          <w:sz w:val="22"/>
          <w:szCs w:val="22"/>
        </w:rPr>
        <w:t>の部誌</w:t>
      </w:r>
      <w:r w:rsidR="00FB2F9F" w:rsidRPr="001B269A">
        <w:rPr>
          <w:rFonts w:asciiTheme="minorEastAsia" w:eastAsiaTheme="minorEastAsia" w:hAnsiTheme="minorEastAsia" w:hint="eastAsia"/>
          <w:b/>
          <w:sz w:val="22"/>
          <w:szCs w:val="22"/>
        </w:rPr>
        <w:t>は、県立図書館に</w:t>
      </w:r>
      <w:r w:rsidR="00D62A57" w:rsidRPr="001B269A">
        <w:rPr>
          <w:rFonts w:asciiTheme="minorEastAsia" w:eastAsiaTheme="minorEastAsia" w:hAnsiTheme="minorEastAsia" w:hint="eastAsia"/>
          <w:b/>
          <w:sz w:val="22"/>
          <w:szCs w:val="22"/>
        </w:rPr>
        <w:t>寄贈</w:t>
      </w:r>
      <w:r w:rsidR="0046342E" w:rsidRPr="001B269A">
        <w:rPr>
          <w:rFonts w:asciiTheme="minorEastAsia" w:eastAsiaTheme="minorEastAsia" w:hAnsiTheme="minorEastAsia" w:hint="eastAsia"/>
          <w:b/>
          <w:sz w:val="22"/>
          <w:szCs w:val="22"/>
        </w:rPr>
        <w:t>され</w:t>
      </w:r>
      <w:r w:rsidR="0045091A" w:rsidRPr="001B269A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="00D62A57" w:rsidRPr="001B269A">
        <w:rPr>
          <w:rFonts w:asciiTheme="minorEastAsia" w:eastAsiaTheme="minorEastAsia" w:hAnsiTheme="minorEastAsia" w:hint="eastAsia"/>
          <w:b/>
          <w:sz w:val="22"/>
          <w:szCs w:val="22"/>
        </w:rPr>
        <w:t>郷土資料</w:t>
      </w:r>
      <w:r w:rsidR="00FB2F9F" w:rsidRPr="001B269A">
        <w:rPr>
          <w:rFonts w:asciiTheme="minorEastAsia" w:eastAsiaTheme="minorEastAsia" w:hAnsiTheme="minorEastAsia" w:hint="eastAsia"/>
          <w:b/>
          <w:sz w:val="22"/>
          <w:szCs w:val="22"/>
        </w:rPr>
        <w:t>と</w:t>
      </w:r>
      <w:r w:rsidR="00D62A57" w:rsidRPr="001B269A">
        <w:rPr>
          <w:rFonts w:asciiTheme="minorEastAsia" w:eastAsiaTheme="minorEastAsia" w:hAnsiTheme="minorEastAsia" w:hint="eastAsia"/>
          <w:b/>
          <w:sz w:val="22"/>
          <w:szCs w:val="22"/>
        </w:rPr>
        <w:t>して架蔵</w:t>
      </w:r>
      <w:r w:rsidR="00FB2F9F" w:rsidRPr="001B269A">
        <w:rPr>
          <w:rFonts w:asciiTheme="minorEastAsia" w:eastAsiaTheme="minorEastAsia" w:hAnsiTheme="minorEastAsia" w:hint="eastAsia"/>
          <w:b/>
          <w:sz w:val="22"/>
          <w:szCs w:val="22"/>
        </w:rPr>
        <w:t>され</w:t>
      </w:r>
      <w:r w:rsidR="00B55072" w:rsidRPr="001B269A">
        <w:rPr>
          <w:rFonts w:asciiTheme="minorEastAsia" w:eastAsiaTheme="minorEastAsia" w:hAnsiTheme="minorEastAsia" w:hint="eastAsia"/>
          <w:b/>
          <w:sz w:val="22"/>
          <w:szCs w:val="22"/>
        </w:rPr>
        <w:t>る</w:t>
      </w:r>
      <w:r w:rsidR="00D62A57" w:rsidRPr="001B269A">
        <w:rPr>
          <w:rFonts w:asciiTheme="minorEastAsia" w:eastAsiaTheme="minorEastAsia" w:hAnsiTheme="minorEastAsia" w:hint="eastAsia"/>
          <w:b/>
          <w:sz w:val="22"/>
          <w:szCs w:val="22"/>
        </w:rPr>
        <w:t>。</w:t>
      </w:r>
    </w:p>
    <w:bookmarkEnd w:id="0"/>
    <w:p w:rsidR="009F6C75" w:rsidRPr="001B269A" w:rsidRDefault="009F6C75" w:rsidP="001F1653">
      <w:pPr>
        <w:pStyle w:val="a4"/>
        <w:numPr>
          <w:ilvl w:val="0"/>
          <w:numId w:val="3"/>
        </w:numPr>
        <w:snapToGrid w:val="0"/>
        <w:spacing w:line="240" w:lineRule="atLeast"/>
        <w:ind w:left="1278" w:hanging="439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応募各校に対して、第1</w:t>
      </w:r>
      <w:r w:rsidR="00CA303C" w:rsidRPr="001B269A">
        <w:rPr>
          <w:rFonts w:asciiTheme="minorEastAsia" w:eastAsiaTheme="minorEastAsia" w:hAnsiTheme="minorEastAsia" w:hint="eastAsia"/>
          <w:sz w:val="22"/>
          <w:szCs w:val="22"/>
        </w:rPr>
        <w:t>次選考の結果を８月末日までに連絡する。最終選考結果は</w:t>
      </w:r>
      <w:r w:rsidR="00677E83" w:rsidRPr="001B269A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CA303C" w:rsidRPr="001B269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623B2" w:rsidRPr="001B269A">
        <w:rPr>
          <w:rFonts w:asciiTheme="minorEastAsia" w:eastAsiaTheme="minorEastAsia" w:hAnsiTheme="minorEastAsia" w:hint="eastAsia"/>
          <w:sz w:val="22"/>
          <w:szCs w:val="22"/>
        </w:rPr>
        <w:t>下</w:t>
      </w:r>
      <w:r w:rsidR="00CA303C" w:rsidRPr="001B269A">
        <w:rPr>
          <w:rFonts w:asciiTheme="minorEastAsia" w:eastAsiaTheme="minorEastAsia" w:hAnsiTheme="minorEastAsia" w:hint="eastAsia"/>
          <w:sz w:val="22"/>
          <w:szCs w:val="22"/>
        </w:rPr>
        <w:t>旬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に発表する。</w:t>
      </w:r>
    </w:p>
    <w:p w:rsidR="001A039E" w:rsidRPr="001B269A" w:rsidRDefault="00E335D0" w:rsidP="00D265A2">
      <w:pPr>
        <w:pStyle w:val="a4"/>
        <w:snapToGrid w:val="0"/>
        <w:spacing w:line="240" w:lineRule="atLeast"/>
        <w:jc w:val="center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lastRenderedPageBreak/>
        <w:t>応募締め切りは、</w:t>
      </w:r>
      <w:r w:rsidR="00326154" w:rsidRPr="001B269A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令和</w:t>
      </w:r>
      <w:r w:rsidR="00C7346F" w:rsidRPr="001B269A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元</w:t>
      </w:r>
      <w:r w:rsidR="00533F54" w:rsidRPr="001B269A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年</w:t>
      </w:r>
      <w:r w:rsidR="00121445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（2019年）</w:t>
      </w:r>
      <w:r w:rsidR="00533F54" w:rsidRPr="001B269A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７月</w:t>
      </w:r>
      <w:r w:rsidR="00CE2674" w:rsidRPr="001B269A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24</w:t>
      </w:r>
      <w:r w:rsidRPr="001B269A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日（</w:t>
      </w:r>
      <w:r w:rsidR="00CE2674" w:rsidRPr="001B269A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水</w:t>
      </w:r>
      <w:r w:rsidR="009F6C75" w:rsidRPr="001B269A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）</w:t>
      </w:r>
      <w:r w:rsidR="009F6C75" w:rsidRPr="001B269A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必着とし、</w:t>
      </w:r>
    </w:p>
    <w:p w:rsidR="009F6C75" w:rsidRPr="001B269A" w:rsidRDefault="009F6C75" w:rsidP="00D265A2">
      <w:pPr>
        <w:pStyle w:val="a4"/>
        <w:snapToGrid w:val="0"/>
        <w:spacing w:line="240" w:lineRule="atLeast"/>
        <w:jc w:val="center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締め切り以後に届いた作品は、審査の対象としない。</w:t>
      </w:r>
    </w:p>
    <w:p w:rsidR="00281CCD" w:rsidRPr="001B269A" w:rsidRDefault="00281CCD" w:rsidP="000D3734">
      <w:pPr>
        <w:pStyle w:val="a4"/>
        <w:snapToGrid w:val="0"/>
        <w:spacing w:line="240" w:lineRule="exact"/>
        <w:ind w:left="445" w:hangingChars="200" w:hanging="445"/>
        <w:rPr>
          <w:rFonts w:asciiTheme="minorEastAsia" w:eastAsiaTheme="minorEastAsia" w:hAnsiTheme="minorEastAsia"/>
          <w:sz w:val="22"/>
          <w:szCs w:val="22"/>
        </w:rPr>
      </w:pPr>
    </w:p>
    <w:p w:rsidR="00F75DC5" w:rsidRPr="001B269A" w:rsidRDefault="00F25206" w:rsidP="000D3734">
      <w:pPr>
        <w:pStyle w:val="a4"/>
        <w:snapToGrid w:val="0"/>
        <w:spacing w:line="240" w:lineRule="exact"/>
        <w:ind w:left="445" w:hangingChars="200" w:hanging="445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６．</w:t>
      </w:r>
      <w:r w:rsidR="00F75DC5" w:rsidRPr="001B269A">
        <w:rPr>
          <w:rFonts w:asciiTheme="minorEastAsia" w:eastAsiaTheme="minorEastAsia" w:hAnsiTheme="minorEastAsia" w:hint="eastAsia"/>
          <w:sz w:val="22"/>
          <w:szCs w:val="22"/>
        </w:rPr>
        <w:t>応募作品の著作権は作者</w:t>
      </w:r>
      <w:r w:rsidR="0046094D" w:rsidRPr="001B269A">
        <w:rPr>
          <w:rFonts w:asciiTheme="minorEastAsia" w:eastAsiaTheme="minorEastAsia" w:hAnsiTheme="minorEastAsia" w:hint="eastAsia"/>
          <w:sz w:val="22"/>
          <w:szCs w:val="22"/>
        </w:rPr>
        <w:t>にあるが</w:t>
      </w:r>
      <w:r w:rsidR="00F75DC5" w:rsidRPr="001B269A">
        <w:rPr>
          <w:rFonts w:asciiTheme="minorEastAsia" w:eastAsiaTheme="minorEastAsia" w:hAnsiTheme="minorEastAsia" w:hint="eastAsia"/>
          <w:sz w:val="22"/>
          <w:szCs w:val="22"/>
        </w:rPr>
        <w:t>、長野県高等学校文化連盟文芸専門部</w:t>
      </w:r>
      <w:r w:rsidR="0046094D" w:rsidRPr="001B269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F739F" w:rsidRPr="001B269A">
        <w:rPr>
          <w:rFonts w:asciiTheme="minorEastAsia" w:eastAsiaTheme="minorEastAsia" w:hAnsiTheme="minorEastAsia" w:hint="eastAsia"/>
          <w:sz w:val="22"/>
          <w:szCs w:val="22"/>
        </w:rPr>
        <w:t>活動の</w:t>
      </w:r>
      <w:r w:rsidR="0046094D" w:rsidRPr="001B269A">
        <w:rPr>
          <w:rFonts w:asciiTheme="minorEastAsia" w:eastAsiaTheme="minorEastAsia" w:hAnsiTheme="minorEastAsia" w:hint="eastAsia"/>
          <w:sz w:val="22"/>
          <w:szCs w:val="22"/>
        </w:rPr>
        <w:t>趣旨を実現するための印刷物、電子媒体</w:t>
      </w:r>
      <w:r w:rsidR="008F739F" w:rsidRPr="001B269A">
        <w:rPr>
          <w:rFonts w:asciiTheme="minorEastAsia" w:eastAsiaTheme="minorEastAsia" w:hAnsiTheme="minorEastAsia" w:hint="eastAsia"/>
          <w:sz w:val="22"/>
          <w:szCs w:val="22"/>
        </w:rPr>
        <w:t>など</w:t>
      </w:r>
      <w:r w:rsidR="0046094D" w:rsidRPr="001B269A">
        <w:rPr>
          <w:rFonts w:asciiTheme="minorEastAsia" w:eastAsiaTheme="minorEastAsia" w:hAnsiTheme="minorEastAsia" w:hint="eastAsia"/>
          <w:sz w:val="22"/>
          <w:szCs w:val="22"/>
        </w:rPr>
        <w:t>での作品の</w:t>
      </w:r>
      <w:r w:rsidR="008F739F" w:rsidRPr="001B269A">
        <w:rPr>
          <w:rFonts w:asciiTheme="minorEastAsia" w:eastAsiaTheme="minorEastAsia" w:hAnsiTheme="minorEastAsia" w:hint="eastAsia"/>
          <w:sz w:val="22"/>
          <w:szCs w:val="22"/>
        </w:rPr>
        <w:t>編集・</w:t>
      </w:r>
      <w:r w:rsidR="0046094D" w:rsidRPr="001B269A">
        <w:rPr>
          <w:rFonts w:asciiTheme="minorEastAsia" w:eastAsiaTheme="minorEastAsia" w:hAnsiTheme="minorEastAsia" w:hint="eastAsia"/>
          <w:sz w:val="22"/>
          <w:szCs w:val="22"/>
        </w:rPr>
        <w:t>発表など</w:t>
      </w:r>
      <w:r w:rsidR="008F739F" w:rsidRPr="001B269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46094D" w:rsidRPr="001B269A">
        <w:rPr>
          <w:rFonts w:asciiTheme="minorEastAsia" w:eastAsiaTheme="minorEastAsia" w:hAnsiTheme="minorEastAsia" w:hint="eastAsia"/>
          <w:sz w:val="22"/>
          <w:szCs w:val="22"/>
        </w:rPr>
        <w:t>権利は、当専門部に</w:t>
      </w:r>
      <w:r w:rsidR="00F75DC5" w:rsidRPr="001B269A">
        <w:rPr>
          <w:rFonts w:asciiTheme="minorEastAsia" w:eastAsiaTheme="minorEastAsia" w:hAnsiTheme="minorEastAsia" w:hint="eastAsia"/>
          <w:sz w:val="22"/>
          <w:szCs w:val="22"/>
        </w:rPr>
        <w:t>帰属する。</w:t>
      </w:r>
    </w:p>
    <w:p w:rsidR="00281CCD" w:rsidRPr="001B269A" w:rsidRDefault="00281CCD" w:rsidP="000D3734">
      <w:pPr>
        <w:pStyle w:val="a4"/>
        <w:snapToGrid w:val="0"/>
        <w:spacing w:line="240" w:lineRule="exact"/>
        <w:ind w:left="445" w:hangingChars="200" w:hanging="445"/>
        <w:rPr>
          <w:rFonts w:asciiTheme="minorEastAsia" w:eastAsiaTheme="minorEastAsia" w:hAnsiTheme="minorEastAsia"/>
          <w:sz w:val="22"/>
          <w:szCs w:val="22"/>
        </w:rPr>
      </w:pPr>
    </w:p>
    <w:p w:rsidR="00F75DC5" w:rsidRPr="001B269A" w:rsidRDefault="005F1D05" w:rsidP="000D3734">
      <w:pPr>
        <w:pStyle w:val="a4"/>
        <w:snapToGrid w:val="0"/>
        <w:spacing w:line="240" w:lineRule="exact"/>
        <w:ind w:left="445" w:hangingChars="200" w:hanging="445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７．各部門最優秀賞受賞者には、翌年度の全国高等学校総合文化祭への参加資格が与えられる。但し、受賞者が３年生の場合は、所属校に資格が与えられるものとする。最優秀受賞者もしくは所属校が</w:t>
      </w:r>
      <w:r w:rsidR="00681440" w:rsidRPr="001B269A">
        <w:rPr>
          <w:rFonts w:asciiTheme="minorEastAsia" w:eastAsiaTheme="minorEastAsia" w:hAnsiTheme="minorEastAsia" w:hint="eastAsia"/>
          <w:sz w:val="22"/>
          <w:szCs w:val="22"/>
        </w:rPr>
        <w:t>参加できない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場合は、</w:t>
      </w:r>
      <w:r w:rsidR="005B3A80" w:rsidRPr="001B269A">
        <w:rPr>
          <w:rFonts w:asciiTheme="minorEastAsia" w:eastAsiaTheme="minorEastAsia" w:hAnsiTheme="minorEastAsia" w:hint="eastAsia"/>
          <w:sz w:val="22"/>
          <w:szCs w:val="22"/>
        </w:rPr>
        <w:t>同部門の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その他</w:t>
      </w:r>
      <w:r w:rsidR="00005FFB" w:rsidRPr="001B269A">
        <w:rPr>
          <w:rFonts w:asciiTheme="minorEastAsia" w:eastAsiaTheme="minorEastAsia" w:hAnsiTheme="minorEastAsia" w:hint="eastAsia"/>
          <w:sz w:val="22"/>
          <w:szCs w:val="22"/>
        </w:rPr>
        <w:t>の入賞者</w:t>
      </w:r>
      <w:r w:rsidR="005B3A80" w:rsidRPr="001B269A">
        <w:rPr>
          <w:rFonts w:asciiTheme="minorEastAsia" w:eastAsiaTheme="minorEastAsia" w:hAnsiTheme="minorEastAsia" w:hint="eastAsia"/>
          <w:sz w:val="22"/>
          <w:szCs w:val="22"/>
        </w:rPr>
        <w:t>を選出</w:t>
      </w:r>
      <w:r w:rsidRPr="001B269A">
        <w:rPr>
          <w:rFonts w:asciiTheme="minorEastAsia" w:eastAsiaTheme="minorEastAsia" w:hAnsiTheme="minorEastAsia" w:hint="eastAsia"/>
          <w:sz w:val="22"/>
          <w:szCs w:val="22"/>
        </w:rPr>
        <w:t>する。</w:t>
      </w:r>
      <w:r w:rsidR="00DC0F5C" w:rsidRPr="001B269A">
        <w:rPr>
          <w:rFonts w:asciiTheme="minorEastAsia" w:eastAsiaTheme="minorEastAsia" w:hAnsiTheme="minorEastAsia" w:hint="eastAsia"/>
          <w:sz w:val="22"/>
          <w:szCs w:val="22"/>
        </w:rPr>
        <w:t>北信越文芸道場への推薦も入賞者または入賞校、或いはコンクール応募校から行う。</w:t>
      </w:r>
    </w:p>
    <w:p w:rsidR="00281CCD" w:rsidRPr="001B269A" w:rsidRDefault="00281CCD" w:rsidP="000D3734">
      <w:pPr>
        <w:pStyle w:val="a4"/>
        <w:snapToGrid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F25206" w:rsidRPr="001B269A" w:rsidRDefault="005F1D05" w:rsidP="000D3734">
      <w:pPr>
        <w:pStyle w:val="a4"/>
        <w:framePr w:hSpace="142" w:wrap="around" w:vAnchor="text" w:hAnchor="margin" w:xAlign="right" w:y="261"/>
        <w:snapToGrid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F75DC5" w:rsidRPr="001B269A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F25206" w:rsidRPr="001B269A">
        <w:rPr>
          <w:rFonts w:asciiTheme="minorEastAsia" w:eastAsiaTheme="minorEastAsia" w:hAnsiTheme="minorEastAsia" w:hint="eastAsia"/>
          <w:sz w:val="22"/>
          <w:szCs w:val="22"/>
        </w:rPr>
        <w:t>送付先</w:t>
      </w:r>
      <w:r w:rsidR="005F1381" w:rsidRPr="001B269A">
        <w:rPr>
          <w:rFonts w:asciiTheme="minorEastAsia" w:eastAsiaTheme="minorEastAsia" w:hAnsiTheme="minorEastAsia" w:hint="eastAsia"/>
          <w:sz w:val="22"/>
          <w:szCs w:val="22"/>
        </w:rPr>
        <w:t>・問い合わせ先</w:t>
      </w:r>
      <w:r w:rsidR="00FA51EB" w:rsidRPr="001B269A">
        <w:rPr>
          <w:rFonts w:asciiTheme="minorEastAsia" w:eastAsiaTheme="minorEastAsia" w:hAnsiTheme="minorEastAsia" w:hint="eastAsia"/>
          <w:sz w:val="22"/>
          <w:szCs w:val="22"/>
        </w:rPr>
        <w:t>（※</w:t>
      </w:r>
      <w:r w:rsidR="00A623B2" w:rsidRPr="001B269A">
        <w:rPr>
          <w:rFonts w:asciiTheme="minorEastAsia" w:eastAsiaTheme="minorEastAsia" w:hAnsiTheme="minorEastAsia" w:hint="eastAsia"/>
          <w:sz w:val="22"/>
          <w:szCs w:val="22"/>
        </w:rPr>
        <w:t>それぞれ</w:t>
      </w:r>
      <w:r w:rsidR="00FA51EB" w:rsidRPr="001B269A">
        <w:rPr>
          <w:rFonts w:asciiTheme="minorEastAsia" w:eastAsiaTheme="minorEastAsia" w:hAnsiTheme="minorEastAsia" w:hint="eastAsia"/>
          <w:sz w:val="22"/>
          <w:szCs w:val="22"/>
        </w:rPr>
        <w:t>異</w:t>
      </w:r>
      <w:r w:rsidR="0037593F" w:rsidRPr="001B269A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46342E" w:rsidRPr="001B269A">
        <w:rPr>
          <w:rFonts w:asciiTheme="minorEastAsia" w:eastAsiaTheme="minorEastAsia" w:hAnsiTheme="minorEastAsia" w:hint="eastAsia"/>
          <w:sz w:val="22"/>
          <w:szCs w:val="22"/>
        </w:rPr>
        <w:t>ることに</w:t>
      </w:r>
      <w:r w:rsidR="00FA51EB" w:rsidRPr="001B269A">
        <w:rPr>
          <w:rFonts w:asciiTheme="minorEastAsia" w:eastAsiaTheme="minorEastAsia" w:hAnsiTheme="minorEastAsia" w:hint="eastAsia"/>
          <w:sz w:val="22"/>
          <w:szCs w:val="22"/>
        </w:rPr>
        <w:t>注意。）</w:t>
      </w:r>
    </w:p>
    <w:p w:rsidR="00040F53" w:rsidRPr="001B269A" w:rsidRDefault="00040F53" w:rsidP="00D265A2">
      <w:pPr>
        <w:pStyle w:val="a4"/>
        <w:framePr w:hSpace="142" w:wrap="around" w:vAnchor="text" w:hAnchor="margin" w:xAlign="right" w:y="261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1141" w:tblpY="7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4"/>
      </w:tblGrid>
      <w:tr w:rsidR="001B269A" w:rsidRPr="001B269A" w:rsidTr="00C864A4">
        <w:trPr>
          <w:trHeight w:val="1828"/>
        </w:trPr>
        <w:tc>
          <w:tcPr>
            <w:tcW w:w="8634" w:type="dxa"/>
          </w:tcPr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☆送付先　</w:t>
            </w:r>
            <w:r w:rsidRPr="001B2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「散文」「詩」</w:t>
            </w: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部門</w:t>
            </w:r>
          </w:p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長野県高等学校文化連盟</w:t>
            </w: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文芸専門部散文部門選考委員　中村大祐（中野西）宛</w:t>
            </w:r>
          </w:p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〒383-8511　中野市西条544－1</w:t>
            </w:r>
          </w:p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Tel 0269-22-7611  Fax 0269-24-1253</w:t>
            </w:r>
          </w:p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Email   </w:t>
            </w:r>
            <w:r w:rsidRPr="001B269A">
              <w:rPr>
                <w:rFonts w:asciiTheme="minorEastAsia" w:eastAsiaTheme="minorEastAsia" w:hAnsiTheme="minorEastAsia"/>
                <w:sz w:val="22"/>
                <w:szCs w:val="22"/>
              </w:rPr>
              <w:t>naka6dai@nagano-c.ed.jp</w:t>
            </w:r>
          </w:p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☆送付先　</w:t>
            </w:r>
            <w:r w:rsidRPr="001B2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「短歌」「俳句」「文芸部誌」</w:t>
            </w: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部門</w:t>
            </w:r>
          </w:p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長野県高等学校文化連盟</w:t>
            </w: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文芸専門部</w:t>
            </w: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事務局</w:t>
            </w: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長　佐藤理保子（長野吉田高校）</w:t>
            </w:r>
          </w:p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〒381-8570　長野市吉田2-12-9</w:t>
            </w:r>
          </w:p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Tel 026-241-6161  Fax 026-241-9737</w:t>
            </w:r>
          </w:p>
          <w:p w:rsidR="00C864A4" w:rsidRPr="00121445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Email </w:t>
            </w:r>
            <w:r w:rsidRPr="001B269A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hyperlink r:id="rId9" w:history="1">
              <w:r w:rsidRPr="00121445">
                <w:rPr>
                  <w:rStyle w:val="ae"/>
                  <w:rFonts w:asciiTheme="minorEastAsia" w:eastAsiaTheme="minorEastAsia" w:hAnsiTheme="minorEastAsia" w:hint="eastAsia"/>
                  <w:color w:val="auto"/>
                  <w:sz w:val="22"/>
                  <w:szCs w:val="22"/>
                  <w:u w:val="none"/>
                </w:rPr>
                <w:t>r-satou@nagano-c.ed.jp</w:t>
              </w:r>
            </w:hyperlink>
          </w:p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☆問い合わせ</w:t>
            </w:r>
          </w:p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長野県高等学校文化連盟</w:t>
            </w: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文芸専門部</w:t>
            </w: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事務局</w:t>
            </w: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長　佐藤理保子（長野吉田高校）</w:t>
            </w:r>
          </w:p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〒381-8570　長野市吉田2-12-9</w:t>
            </w:r>
          </w:p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Tel 026-241-6161  Fax 026-241-9737</w:t>
            </w:r>
            <w:bookmarkStart w:id="1" w:name="_GoBack"/>
            <w:bookmarkEnd w:id="1"/>
          </w:p>
          <w:p w:rsidR="00C864A4" w:rsidRPr="001B269A" w:rsidRDefault="00C864A4" w:rsidP="00C864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Email </w:t>
            </w:r>
            <w:r w:rsidRPr="001B269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1214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hyperlink r:id="rId10" w:history="1">
              <w:r w:rsidRPr="00121445">
                <w:rPr>
                  <w:rStyle w:val="ae"/>
                  <w:rFonts w:asciiTheme="minorEastAsia" w:eastAsiaTheme="minorEastAsia" w:hAnsiTheme="minorEastAsia" w:hint="eastAsia"/>
                  <w:color w:val="auto"/>
                  <w:sz w:val="22"/>
                  <w:szCs w:val="22"/>
                  <w:u w:val="none"/>
                </w:rPr>
                <w:t>r-satou@nagano-c.ed.jp</w:t>
              </w:r>
            </w:hyperlink>
          </w:p>
        </w:tc>
      </w:tr>
    </w:tbl>
    <w:p w:rsidR="007C68EE" w:rsidRPr="001B269A" w:rsidRDefault="007C68EE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7C68EE" w:rsidRPr="001B269A" w:rsidRDefault="007C68EE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7C68EE" w:rsidRPr="001B269A" w:rsidRDefault="007C68EE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7C68EE" w:rsidRPr="001B269A" w:rsidRDefault="007C68EE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7C68EE" w:rsidRPr="001B269A" w:rsidRDefault="007C68EE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7C68EE" w:rsidRPr="001B269A" w:rsidRDefault="007C68EE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7C68EE" w:rsidRPr="001B269A" w:rsidRDefault="007C68EE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7C68EE" w:rsidRPr="001B269A" w:rsidRDefault="007C68EE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7C68EE" w:rsidRPr="001B269A" w:rsidRDefault="007C68EE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061E3A" w:rsidRPr="001B269A" w:rsidRDefault="00061E3A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061E3A" w:rsidRPr="001B269A" w:rsidRDefault="00061E3A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061E3A" w:rsidRPr="001B269A" w:rsidRDefault="00061E3A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475766" w:rsidRPr="001B269A" w:rsidRDefault="00475766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475766" w:rsidRPr="001B269A" w:rsidRDefault="00475766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475766" w:rsidRPr="001B269A" w:rsidRDefault="00475766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475766" w:rsidRPr="001B269A" w:rsidRDefault="00475766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475766" w:rsidRDefault="00475766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1B269A" w:rsidRPr="001B269A" w:rsidRDefault="001B269A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F25206" w:rsidRPr="001B269A" w:rsidRDefault="00363A31" w:rsidP="00D265A2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1B269A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1A039E" w:rsidRPr="001B269A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F25206" w:rsidRPr="001B269A">
        <w:rPr>
          <w:rFonts w:asciiTheme="minorEastAsia" w:eastAsiaTheme="minorEastAsia" w:hAnsiTheme="minorEastAsia" w:hint="eastAsia"/>
          <w:sz w:val="22"/>
          <w:szCs w:val="22"/>
        </w:rPr>
        <w:t>選考委員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422"/>
        <w:gridCol w:w="1852"/>
      </w:tblGrid>
      <w:tr w:rsidR="001B269A" w:rsidRPr="001B269A" w:rsidTr="001F72C8">
        <w:trPr>
          <w:trHeight w:val="567"/>
        </w:trPr>
        <w:tc>
          <w:tcPr>
            <w:tcW w:w="1852" w:type="dxa"/>
            <w:tcBorders>
              <w:bottom w:val="dotted" w:sz="4" w:space="0" w:color="auto"/>
              <w:right w:val="dotted" w:sz="4" w:space="0" w:color="auto"/>
            </w:tcBorders>
          </w:tcPr>
          <w:p w:rsidR="00B170EA" w:rsidRPr="001B269A" w:rsidRDefault="00B170EA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選考委員長</w:t>
            </w:r>
          </w:p>
          <w:p w:rsidR="00E261DB" w:rsidRPr="001B269A" w:rsidRDefault="00B170EA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E261DB"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散文部門</w:t>
            </w: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24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61DB" w:rsidRPr="001B269A" w:rsidRDefault="00677E83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渋谷　豊</w:t>
            </w:r>
          </w:p>
        </w:tc>
        <w:tc>
          <w:tcPr>
            <w:tcW w:w="185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5766" w:rsidRPr="001B269A" w:rsidRDefault="00A37BA9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信州大学</w:t>
            </w:r>
          </w:p>
          <w:p w:rsidR="00E261DB" w:rsidRPr="001B269A" w:rsidRDefault="00A623B2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人文学部</w:t>
            </w:r>
            <w:r w:rsidR="00293160"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教授</w:t>
            </w:r>
          </w:p>
        </w:tc>
      </w:tr>
      <w:tr w:rsidR="001B269A" w:rsidRPr="001B269A" w:rsidTr="001F72C8">
        <w:trPr>
          <w:trHeight w:val="1141"/>
        </w:trPr>
        <w:tc>
          <w:tcPr>
            <w:tcW w:w="1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EA" w:rsidRPr="001B269A" w:rsidRDefault="00B170EA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散文部門</w:t>
            </w:r>
          </w:p>
        </w:tc>
        <w:tc>
          <w:tcPr>
            <w:tcW w:w="2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EA" w:rsidRPr="001B269A" w:rsidRDefault="00B170EA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中村　大祐</w:t>
            </w:r>
          </w:p>
          <w:p w:rsidR="00B170EA" w:rsidRPr="001B269A" w:rsidRDefault="00B170EA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六川　宗弘</w:t>
            </w:r>
          </w:p>
          <w:p w:rsidR="00E404AB" w:rsidRPr="001B269A" w:rsidRDefault="00E404AB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佐藤　</w:t>
            </w:r>
            <w:r w:rsidR="005A03CD"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理</w:t>
            </w: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保子</w:t>
            </w:r>
          </w:p>
          <w:p w:rsidR="009D50CD" w:rsidRPr="001B269A" w:rsidRDefault="00FB2F9F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遠藤</w:t>
            </w:r>
            <w:r w:rsidR="009D50CD"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博史</w:t>
            </w:r>
          </w:p>
          <w:p w:rsidR="00475766" w:rsidRPr="001B269A" w:rsidRDefault="00FB2F9F" w:rsidP="00FB2F9F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小町谷</w:t>
            </w:r>
            <w:r w:rsidR="00475766"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05FFB"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康</w:t>
            </w: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170EA" w:rsidRPr="001B269A" w:rsidRDefault="00E335D0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中野西</w:t>
            </w:r>
          </w:p>
          <w:p w:rsidR="00B170EA" w:rsidRPr="001B269A" w:rsidRDefault="00B170EA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長野</w:t>
            </w:r>
            <w:r w:rsidR="001B6F3E"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吉田</w:t>
            </w:r>
          </w:p>
          <w:p w:rsidR="00E404AB" w:rsidRPr="001B269A" w:rsidRDefault="003865EF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長野</w:t>
            </w:r>
            <w:r w:rsidR="00E6626A"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吉田</w:t>
            </w:r>
          </w:p>
          <w:p w:rsidR="009D50CD" w:rsidRPr="001B269A" w:rsidRDefault="00FB2F9F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東御清翔</w:t>
            </w:r>
          </w:p>
          <w:p w:rsidR="00475766" w:rsidRPr="001B269A" w:rsidRDefault="00FB2F9F" w:rsidP="00FB2F9F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飯山</w:t>
            </w:r>
          </w:p>
        </w:tc>
      </w:tr>
      <w:tr w:rsidR="001B269A" w:rsidRPr="001B269A" w:rsidTr="001F72C8">
        <w:trPr>
          <w:trHeight w:val="577"/>
        </w:trPr>
        <w:tc>
          <w:tcPr>
            <w:tcW w:w="1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EA" w:rsidRPr="001B269A" w:rsidRDefault="00B170EA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詩部門</w:t>
            </w:r>
          </w:p>
        </w:tc>
        <w:tc>
          <w:tcPr>
            <w:tcW w:w="2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766" w:rsidRPr="001B269A" w:rsidRDefault="00475766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細川　恒</w:t>
            </w:r>
          </w:p>
          <w:p w:rsidR="008C642C" w:rsidRPr="001B269A" w:rsidRDefault="00E335D0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池田　裕</w:t>
            </w:r>
          </w:p>
          <w:p w:rsidR="00B170EA" w:rsidRPr="001B269A" w:rsidRDefault="00475766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中村　大祐</w:t>
            </w:r>
            <w:r w:rsidR="002B0670"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5766" w:rsidRPr="001B269A" w:rsidRDefault="00475766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松本蟻ケ崎</w:t>
            </w:r>
          </w:p>
          <w:p w:rsidR="008C642C" w:rsidRPr="001B269A" w:rsidRDefault="003865EF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上田千曲</w:t>
            </w:r>
          </w:p>
          <w:p w:rsidR="00B170EA" w:rsidRPr="001B269A" w:rsidRDefault="00475766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中野西</w:t>
            </w:r>
            <w:r w:rsidR="002B0670"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</w:tc>
      </w:tr>
      <w:tr w:rsidR="001B269A" w:rsidRPr="001B269A" w:rsidTr="001F72C8">
        <w:trPr>
          <w:trHeight w:val="577"/>
        </w:trPr>
        <w:tc>
          <w:tcPr>
            <w:tcW w:w="1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EA" w:rsidRPr="001B269A" w:rsidRDefault="00B170EA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短歌部門</w:t>
            </w:r>
          </w:p>
        </w:tc>
        <w:tc>
          <w:tcPr>
            <w:tcW w:w="2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EA" w:rsidRPr="001B269A" w:rsidRDefault="0060511D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江田　浩司</w:t>
            </w:r>
          </w:p>
          <w:p w:rsidR="00B170EA" w:rsidRPr="001B269A" w:rsidRDefault="0060511D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六川　宗弘</w:t>
            </w: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170EA" w:rsidRPr="001B269A" w:rsidRDefault="0060511D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歌人</w:t>
            </w:r>
          </w:p>
          <w:p w:rsidR="00B170EA" w:rsidRPr="001B269A" w:rsidRDefault="0060511D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長野</w:t>
            </w:r>
            <w:r w:rsidR="002A7634"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吉田</w:t>
            </w:r>
          </w:p>
        </w:tc>
      </w:tr>
      <w:tr w:rsidR="001B269A" w:rsidRPr="001B269A" w:rsidTr="001F72C8">
        <w:trPr>
          <w:trHeight w:val="577"/>
        </w:trPr>
        <w:tc>
          <w:tcPr>
            <w:tcW w:w="18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EA" w:rsidRPr="001B269A" w:rsidRDefault="00B170EA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俳句部門</w:t>
            </w:r>
          </w:p>
        </w:tc>
        <w:tc>
          <w:tcPr>
            <w:tcW w:w="2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5EF" w:rsidRPr="001B269A" w:rsidRDefault="003865EF" w:rsidP="0047576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鈴木　しどみ</w:t>
            </w:r>
          </w:p>
          <w:p w:rsidR="00475766" w:rsidRPr="001B269A" w:rsidRDefault="00CE2674" w:rsidP="0047576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西沢</w:t>
            </w:r>
            <w:r w:rsidR="00475766"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浩美</w:t>
            </w: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65EF" w:rsidRPr="001B269A" w:rsidRDefault="003865EF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俳人</w:t>
            </w:r>
          </w:p>
          <w:p w:rsidR="00475766" w:rsidRPr="001B269A" w:rsidRDefault="00475766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長野工業</w:t>
            </w:r>
          </w:p>
        </w:tc>
      </w:tr>
      <w:tr w:rsidR="00475766" w:rsidRPr="001B269A" w:rsidTr="001F72C8">
        <w:trPr>
          <w:trHeight w:val="737"/>
        </w:trPr>
        <w:tc>
          <w:tcPr>
            <w:tcW w:w="1852" w:type="dxa"/>
            <w:tcBorders>
              <w:top w:val="dotted" w:sz="4" w:space="0" w:color="auto"/>
              <w:right w:val="dotted" w:sz="4" w:space="0" w:color="auto"/>
            </w:tcBorders>
          </w:tcPr>
          <w:p w:rsidR="00B170EA" w:rsidRPr="001B269A" w:rsidRDefault="00B170EA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文芸部誌部門</w:t>
            </w:r>
          </w:p>
        </w:tc>
        <w:tc>
          <w:tcPr>
            <w:tcW w:w="24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170EA" w:rsidRPr="001B269A" w:rsidRDefault="00B170EA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工藤　雅史</w:t>
            </w:r>
          </w:p>
          <w:p w:rsidR="00B170EA" w:rsidRPr="001B269A" w:rsidRDefault="00B170EA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雨宮　明弘</w:t>
            </w:r>
          </w:p>
          <w:p w:rsidR="00B40C9D" w:rsidRPr="001B269A" w:rsidRDefault="00FB2F9F" w:rsidP="00FB2F9F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清水</w:t>
            </w:r>
            <w:r w:rsidR="00B40C9D"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庸</w:t>
            </w: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</w:tcBorders>
          </w:tcPr>
          <w:p w:rsidR="00B170EA" w:rsidRPr="001B269A" w:rsidRDefault="00231CEA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市立長野</w:t>
            </w:r>
          </w:p>
          <w:p w:rsidR="00B170EA" w:rsidRPr="001B269A" w:rsidRDefault="00E437EF" w:rsidP="001B1CC6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諏訪清陵</w:t>
            </w:r>
          </w:p>
          <w:p w:rsidR="00B40C9D" w:rsidRPr="001B269A" w:rsidRDefault="00FB2F9F" w:rsidP="00FB2F9F">
            <w:pPr>
              <w:pStyle w:val="a4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269A">
              <w:rPr>
                <w:rFonts w:asciiTheme="minorEastAsia" w:eastAsiaTheme="minorEastAsia" w:hAnsiTheme="minorEastAsia" w:hint="eastAsia"/>
                <w:sz w:val="22"/>
                <w:szCs w:val="22"/>
              </w:rPr>
              <w:t>上田</w:t>
            </w:r>
          </w:p>
        </w:tc>
      </w:tr>
    </w:tbl>
    <w:p w:rsidR="00B15A55" w:rsidRPr="001B269A" w:rsidRDefault="00B15A55" w:rsidP="00AE1DEE">
      <w:pPr>
        <w:pStyle w:val="a4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sectPr w:rsidR="00B15A55" w:rsidRPr="001B269A" w:rsidSect="004F291B">
      <w:type w:val="continuous"/>
      <w:pgSz w:w="11906" w:h="16838" w:code="9"/>
      <w:pgMar w:top="720" w:right="720" w:bottom="624" w:left="720" w:header="964" w:footer="851" w:gutter="0"/>
      <w:cols w:space="425"/>
      <w:noEndnote/>
      <w:docGrid w:type="linesAndChars" w:linePitch="32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98" w:rsidRDefault="00227898" w:rsidP="003C7A8D">
      <w:r>
        <w:separator/>
      </w:r>
    </w:p>
  </w:endnote>
  <w:endnote w:type="continuationSeparator" w:id="0">
    <w:p w:rsidR="00227898" w:rsidRDefault="00227898" w:rsidP="003C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98" w:rsidRDefault="00227898" w:rsidP="003C7A8D">
      <w:r>
        <w:separator/>
      </w:r>
    </w:p>
  </w:footnote>
  <w:footnote w:type="continuationSeparator" w:id="0">
    <w:p w:rsidR="00227898" w:rsidRDefault="00227898" w:rsidP="003C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7B9"/>
    <w:multiLevelType w:val="hybridMultilevel"/>
    <w:tmpl w:val="A34C4156"/>
    <w:lvl w:ilvl="0" w:tplc="8C40EABA">
      <w:start w:val="1"/>
      <w:numFmt w:val="upperLetter"/>
      <w:lvlText w:val="「%1」"/>
      <w:lvlJc w:val="left"/>
      <w:pPr>
        <w:ind w:left="10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 w15:restartNumberingAfterBreak="0">
    <w:nsid w:val="2BC61420"/>
    <w:multiLevelType w:val="hybridMultilevel"/>
    <w:tmpl w:val="6CDA6274"/>
    <w:lvl w:ilvl="0" w:tplc="41B2D024">
      <w:start w:val="1"/>
      <w:numFmt w:val="bullet"/>
      <w:lvlText w:val=""/>
      <w:lvlJc w:val="left"/>
      <w:pPr>
        <w:tabs>
          <w:tab w:val="num" w:pos="709"/>
        </w:tabs>
        <w:ind w:left="1106" w:hanging="397"/>
      </w:pPr>
      <w:rPr>
        <w:rFonts w:ascii="Wingdings" w:hAnsi="Wingdings" w:hint="default"/>
      </w:rPr>
    </w:lvl>
    <w:lvl w:ilvl="1" w:tplc="13D08B2E">
      <w:numFmt w:val="bullet"/>
      <w:lvlText w:val="＊"/>
      <w:lvlJc w:val="left"/>
      <w:pPr>
        <w:tabs>
          <w:tab w:val="num" w:pos="1634"/>
        </w:tabs>
        <w:ind w:left="1634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4"/>
        </w:tabs>
        <w:ind w:left="4574" w:hanging="420"/>
      </w:pPr>
      <w:rPr>
        <w:rFonts w:ascii="Wingdings" w:hAnsi="Wingdings" w:hint="default"/>
      </w:rPr>
    </w:lvl>
  </w:abstractNum>
  <w:abstractNum w:abstractNumId="2" w15:restartNumberingAfterBreak="0">
    <w:nsid w:val="3B306E1A"/>
    <w:multiLevelType w:val="hybridMultilevel"/>
    <w:tmpl w:val="51245F86"/>
    <w:lvl w:ilvl="0" w:tplc="41B2D024">
      <w:start w:val="1"/>
      <w:numFmt w:val="bullet"/>
      <w:lvlText w:val=""/>
      <w:lvlJc w:val="left"/>
      <w:pPr>
        <w:tabs>
          <w:tab w:val="num" w:pos="794"/>
        </w:tabs>
        <w:ind w:left="1191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A4BC7"/>
    <w:multiLevelType w:val="hybridMultilevel"/>
    <w:tmpl w:val="54A4AD04"/>
    <w:lvl w:ilvl="0" w:tplc="9DA8E4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031302"/>
    <w:multiLevelType w:val="hybridMultilevel"/>
    <w:tmpl w:val="FC0CE032"/>
    <w:lvl w:ilvl="0" w:tplc="76762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B4156"/>
    <w:multiLevelType w:val="hybridMultilevel"/>
    <w:tmpl w:val="B0124E8C"/>
    <w:lvl w:ilvl="0" w:tplc="E36E8F7C">
      <w:start w:val="1"/>
      <w:numFmt w:val="decimalEnclosedCircle"/>
      <w:lvlText w:val="%1"/>
      <w:lvlJc w:val="left"/>
      <w:pPr>
        <w:tabs>
          <w:tab w:val="num" w:pos="1129"/>
        </w:tabs>
        <w:ind w:left="1333" w:hanging="624"/>
      </w:pPr>
      <w:rPr>
        <w:rFonts w:eastAsia="ＭＳ 明朝" w:hint="eastAsia"/>
        <w:b w:val="0"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6" w15:restartNumberingAfterBreak="0">
    <w:nsid w:val="63FB6FC7"/>
    <w:multiLevelType w:val="hybridMultilevel"/>
    <w:tmpl w:val="D4A2E4C6"/>
    <w:lvl w:ilvl="0" w:tplc="373A20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456F4B"/>
    <w:multiLevelType w:val="hybridMultilevel"/>
    <w:tmpl w:val="109C8F1C"/>
    <w:lvl w:ilvl="0" w:tplc="B7B2D81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E76EC6"/>
    <w:multiLevelType w:val="hybridMultilevel"/>
    <w:tmpl w:val="8AEE52B2"/>
    <w:lvl w:ilvl="0" w:tplc="BAB41908">
      <w:start w:val="1"/>
      <w:numFmt w:val="upperLetter"/>
      <w:lvlText w:val="「%1」"/>
      <w:lvlJc w:val="left"/>
      <w:pPr>
        <w:ind w:left="166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5F"/>
    <w:rsid w:val="0000058D"/>
    <w:rsid w:val="00005FFB"/>
    <w:rsid w:val="0002159A"/>
    <w:rsid w:val="0002550F"/>
    <w:rsid w:val="00034E5C"/>
    <w:rsid w:val="00040F53"/>
    <w:rsid w:val="00041BF4"/>
    <w:rsid w:val="00050943"/>
    <w:rsid w:val="00061E3A"/>
    <w:rsid w:val="00067F76"/>
    <w:rsid w:val="00073B4A"/>
    <w:rsid w:val="00077F92"/>
    <w:rsid w:val="000A20AB"/>
    <w:rsid w:val="000A3773"/>
    <w:rsid w:val="000B43D3"/>
    <w:rsid w:val="000D3734"/>
    <w:rsid w:val="000D452A"/>
    <w:rsid w:val="000F2BD8"/>
    <w:rsid w:val="000F38E1"/>
    <w:rsid w:val="00103D0E"/>
    <w:rsid w:val="00105B3C"/>
    <w:rsid w:val="00106D58"/>
    <w:rsid w:val="00120918"/>
    <w:rsid w:val="00121445"/>
    <w:rsid w:val="001319BD"/>
    <w:rsid w:val="0013404A"/>
    <w:rsid w:val="001344F8"/>
    <w:rsid w:val="00137B91"/>
    <w:rsid w:val="00143BA1"/>
    <w:rsid w:val="00145928"/>
    <w:rsid w:val="00146F3F"/>
    <w:rsid w:val="00152EAE"/>
    <w:rsid w:val="001670BE"/>
    <w:rsid w:val="00171BB7"/>
    <w:rsid w:val="0017627F"/>
    <w:rsid w:val="00183F8A"/>
    <w:rsid w:val="001A039E"/>
    <w:rsid w:val="001A1FC7"/>
    <w:rsid w:val="001B1CC6"/>
    <w:rsid w:val="001B269A"/>
    <w:rsid w:val="001B6F3E"/>
    <w:rsid w:val="001C0342"/>
    <w:rsid w:val="001C3E46"/>
    <w:rsid w:val="001C6D23"/>
    <w:rsid w:val="001F1653"/>
    <w:rsid w:val="001F1984"/>
    <w:rsid w:val="001F7132"/>
    <w:rsid w:val="001F72C8"/>
    <w:rsid w:val="0020787C"/>
    <w:rsid w:val="002208A1"/>
    <w:rsid w:val="0022315F"/>
    <w:rsid w:val="0022405A"/>
    <w:rsid w:val="00226DBD"/>
    <w:rsid w:val="00227898"/>
    <w:rsid w:val="00231CEA"/>
    <w:rsid w:val="002332CD"/>
    <w:rsid w:val="00235DE7"/>
    <w:rsid w:val="00237519"/>
    <w:rsid w:val="00241A01"/>
    <w:rsid w:val="00247F88"/>
    <w:rsid w:val="00252324"/>
    <w:rsid w:val="0025681B"/>
    <w:rsid w:val="00261F05"/>
    <w:rsid w:val="00265458"/>
    <w:rsid w:val="00265EDD"/>
    <w:rsid w:val="00265F7D"/>
    <w:rsid w:val="00274360"/>
    <w:rsid w:val="00281CCD"/>
    <w:rsid w:val="0028646D"/>
    <w:rsid w:val="00290114"/>
    <w:rsid w:val="00293160"/>
    <w:rsid w:val="002A1832"/>
    <w:rsid w:val="002A7290"/>
    <w:rsid w:val="002A7634"/>
    <w:rsid w:val="002B0328"/>
    <w:rsid w:val="002B0670"/>
    <w:rsid w:val="002C3B9C"/>
    <w:rsid w:val="002E4ECE"/>
    <w:rsid w:val="002F1228"/>
    <w:rsid w:val="00302FBC"/>
    <w:rsid w:val="00314E97"/>
    <w:rsid w:val="00317D8B"/>
    <w:rsid w:val="00326154"/>
    <w:rsid w:val="00342127"/>
    <w:rsid w:val="00345B0F"/>
    <w:rsid w:val="0034602B"/>
    <w:rsid w:val="00350810"/>
    <w:rsid w:val="00352CAD"/>
    <w:rsid w:val="00355642"/>
    <w:rsid w:val="00357F79"/>
    <w:rsid w:val="00363A31"/>
    <w:rsid w:val="0037593F"/>
    <w:rsid w:val="00377620"/>
    <w:rsid w:val="003842C4"/>
    <w:rsid w:val="003865EF"/>
    <w:rsid w:val="003A348F"/>
    <w:rsid w:val="003B1A07"/>
    <w:rsid w:val="003B1B68"/>
    <w:rsid w:val="003C5FDF"/>
    <w:rsid w:val="003C7A8D"/>
    <w:rsid w:val="003D0B60"/>
    <w:rsid w:val="003D3048"/>
    <w:rsid w:val="003D5A57"/>
    <w:rsid w:val="003F4AFD"/>
    <w:rsid w:val="00401F7A"/>
    <w:rsid w:val="00406EFE"/>
    <w:rsid w:val="00415D6D"/>
    <w:rsid w:val="0042519A"/>
    <w:rsid w:val="0045091A"/>
    <w:rsid w:val="0046094D"/>
    <w:rsid w:val="0046342E"/>
    <w:rsid w:val="00464858"/>
    <w:rsid w:val="00475766"/>
    <w:rsid w:val="00481CC3"/>
    <w:rsid w:val="00492D7B"/>
    <w:rsid w:val="004A0803"/>
    <w:rsid w:val="004A2A1F"/>
    <w:rsid w:val="004B2661"/>
    <w:rsid w:val="004B4F80"/>
    <w:rsid w:val="004B7B49"/>
    <w:rsid w:val="004F0866"/>
    <w:rsid w:val="004F291B"/>
    <w:rsid w:val="004F3AF0"/>
    <w:rsid w:val="00502076"/>
    <w:rsid w:val="00504E54"/>
    <w:rsid w:val="005134D7"/>
    <w:rsid w:val="0051656A"/>
    <w:rsid w:val="00517E7F"/>
    <w:rsid w:val="00527444"/>
    <w:rsid w:val="00533F54"/>
    <w:rsid w:val="005347AF"/>
    <w:rsid w:val="00536089"/>
    <w:rsid w:val="00537A76"/>
    <w:rsid w:val="00537B1E"/>
    <w:rsid w:val="00560A54"/>
    <w:rsid w:val="0056184C"/>
    <w:rsid w:val="00563108"/>
    <w:rsid w:val="00590FBE"/>
    <w:rsid w:val="00594D08"/>
    <w:rsid w:val="005A03CD"/>
    <w:rsid w:val="005A0FC7"/>
    <w:rsid w:val="005A2E6A"/>
    <w:rsid w:val="005B3A80"/>
    <w:rsid w:val="005B6578"/>
    <w:rsid w:val="005C6BE9"/>
    <w:rsid w:val="005D282F"/>
    <w:rsid w:val="005E6603"/>
    <w:rsid w:val="005F04BB"/>
    <w:rsid w:val="005F1381"/>
    <w:rsid w:val="005F1D05"/>
    <w:rsid w:val="005F3813"/>
    <w:rsid w:val="006006BE"/>
    <w:rsid w:val="00602497"/>
    <w:rsid w:val="0060324B"/>
    <w:rsid w:val="0060511D"/>
    <w:rsid w:val="006065C1"/>
    <w:rsid w:val="00611A8F"/>
    <w:rsid w:val="0061490F"/>
    <w:rsid w:val="00622D62"/>
    <w:rsid w:val="006248B3"/>
    <w:rsid w:val="00626DFC"/>
    <w:rsid w:val="00627C47"/>
    <w:rsid w:val="006349BF"/>
    <w:rsid w:val="00663780"/>
    <w:rsid w:val="00663951"/>
    <w:rsid w:val="00667837"/>
    <w:rsid w:val="00677E83"/>
    <w:rsid w:val="00681440"/>
    <w:rsid w:val="00696077"/>
    <w:rsid w:val="00696419"/>
    <w:rsid w:val="006B41DC"/>
    <w:rsid w:val="006B71F2"/>
    <w:rsid w:val="006D328C"/>
    <w:rsid w:val="006D32EB"/>
    <w:rsid w:val="006D3C9F"/>
    <w:rsid w:val="00707EE4"/>
    <w:rsid w:val="00716329"/>
    <w:rsid w:val="00721E11"/>
    <w:rsid w:val="0074320A"/>
    <w:rsid w:val="007517BC"/>
    <w:rsid w:val="00751F8C"/>
    <w:rsid w:val="00755B11"/>
    <w:rsid w:val="007876BE"/>
    <w:rsid w:val="00792F01"/>
    <w:rsid w:val="007A3260"/>
    <w:rsid w:val="007A374A"/>
    <w:rsid w:val="007A3856"/>
    <w:rsid w:val="007B3864"/>
    <w:rsid w:val="007C2D3A"/>
    <w:rsid w:val="007C68EE"/>
    <w:rsid w:val="007E56AE"/>
    <w:rsid w:val="007E765E"/>
    <w:rsid w:val="007F1FF7"/>
    <w:rsid w:val="007F4DB5"/>
    <w:rsid w:val="00803EC2"/>
    <w:rsid w:val="00804959"/>
    <w:rsid w:val="00823004"/>
    <w:rsid w:val="00844DE3"/>
    <w:rsid w:val="0084564B"/>
    <w:rsid w:val="008477FD"/>
    <w:rsid w:val="008606C4"/>
    <w:rsid w:val="0086237B"/>
    <w:rsid w:val="008625F5"/>
    <w:rsid w:val="00877DD3"/>
    <w:rsid w:val="00880BA5"/>
    <w:rsid w:val="00881694"/>
    <w:rsid w:val="00894D69"/>
    <w:rsid w:val="008A047B"/>
    <w:rsid w:val="008B5B41"/>
    <w:rsid w:val="008C43F3"/>
    <w:rsid w:val="008C4E68"/>
    <w:rsid w:val="008C642C"/>
    <w:rsid w:val="008C6AD7"/>
    <w:rsid w:val="008E46AD"/>
    <w:rsid w:val="008F0F2F"/>
    <w:rsid w:val="008F26AE"/>
    <w:rsid w:val="008F5138"/>
    <w:rsid w:val="008F71CE"/>
    <w:rsid w:val="008F739F"/>
    <w:rsid w:val="00904FB8"/>
    <w:rsid w:val="00912743"/>
    <w:rsid w:val="009244CD"/>
    <w:rsid w:val="00932FF9"/>
    <w:rsid w:val="00955032"/>
    <w:rsid w:val="0098706D"/>
    <w:rsid w:val="0099005F"/>
    <w:rsid w:val="00991EA1"/>
    <w:rsid w:val="0099336F"/>
    <w:rsid w:val="009A11F5"/>
    <w:rsid w:val="009A3341"/>
    <w:rsid w:val="009B5E08"/>
    <w:rsid w:val="009C0037"/>
    <w:rsid w:val="009D50CD"/>
    <w:rsid w:val="009F6C75"/>
    <w:rsid w:val="00A01426"/>
    <w:rsid w:val="00A015F5"/>
    <w:rsid w:val="00A226B2"/>
    <w:rsid w:val="00A33DDA"/>
    <w:rsid w:val="00A34CC4"/>
    <w:rsid w:val="00A37BA9"/>
    <w:rsid w:val="00A440FB"/>
    <w:rsid w:val="00A56616"/>
    <w:rsid w:val="00A56AA0"/>
    <w:rsid w:val="00A62231"/>
    <w:rsid w:val="00A623B2"/>
    <w:rsid w:val="00A67BAE"/>
    <w:rsid w:val="00A827FF"/>
    <w:rsid w:val="00A92066"/>
    <w:rsid w:val="00AA061C"/>
    <w:rsid w:val="00AA5F06"/>
    <w:rsid w:val="00AB0D84"/>
    <w:rsid w:val="00AB7D83"/>
    <w:rsid w:val="00AC6599"/>
    <w:rsid w:val="00AD3ECF"/>
    <w:rsid w:val="00AE0B0B"/>
    <w:rsid w:val="00AE1DEE"/>
    <w:rsid w:val="00B15A55"/>
    <w:rsid w:val="00B170EA"/>
    <w:rsid w:val="00B259E0"/>
    <w:rsid w:val="00B31570"/>
    <w:rsid w:val="00B328D9"/>
    <w:rsid w:val="00B35534"/>
    <w:rsid w:val="00B40C9D"/>
    <w:rsid w:val="00B53838"/>
    <w:rsid w:val="00B55072"/>
    <w:rsid w:val="00B66663"/>
    <w:rsid w:val="00B74793"/>
    <w:rsid w:val="00B83680"/>
    <w:rsid w:val="00BA32BB"/>
    <w:rsid w:val="00BA6806"/>
    <w:rsid w:val="00BB0C14"/>
    <w:rsid w:val="00BB2062"/>
    <w:rsid w:val="00BB574C"/>
    <w:rsid w:val="00BD3F7D"/>
    <w:rsid w:val="00BD418D"/>
    <w:rsid w:val="00BD6EB4"/>
    <w:rsid w:val="00BE62B3"/>
    <w:rsid w:val="00BF0A2B"/>
    <w:rsid w:val="00BF7651"/>
    <w:rsid w:val="00C04B3F"/>
    <w:rsid w:val="00C235F5"/>
    <w:rsid w:val="00C31158"/>
    <w:rsid w:val="00C367DA"/>
    <w:rsid w:val="00C46A90"/>
    <w:rsid w:val="00C50C35"/>
    <w:rsid w:val="00C618C5"/>
    <w:rsid w:val="00C64179"/>
    <w:rsid w:val="00C71B97"/>
    <w:rsid w:val="00C7346F"/>
    <w:rsid w:val="00C80534"/>
    <w:rsid w:val="00C864A4"/>
    <w:rsid w:val="00C97B48"/>
    <w:rsid w:val="00CA303C"/>
    <w:rsid w:val="00CA34FB"/>
    <w:rsid w:val="00CB5416"/>
    <w:rsid w:val="00CB7D46"/>
    <w:rsid w:val="00CD1FFE"/>
    <w:rsid w:val="00CE08B8"/>
    <w:rsid w:val="00CE2674"/>
    <w:rsid w:val="00CE7366"/>
    <w:rsid w:val="00CE73C0"/>
    <w:rsid w:val="00CF092D"/>
    <w:rsid w:val="00D01BBC"/>
    <w:rsid w:val="00D061EF"/>
    <w:rsid w:val="00D224C8"/>
    <w:rsid w:val="00D265A2"/>
    <w:rsid w:val="00D54DF9"/>
    <w:rsid w:val="00D60FF9"/>
    <w:rsid w:val="00D62A57"/>
    <w:rsid w:val="00D669BE"/>
    <w:rsid w:val="00D91529"/>
    <w:rsid w:val="00D9234D"/>
    <w:rsid w:val="00DA69B0"/>
    <w:rsid w:val="00DC0F5C"/>
    <w:rsid w:val="00DC6AEE"/>
    <w:rsid w:val="00DD6733"/>
    <w:rsid w:val="00DE3FD6"/>
    <w:rsid w:val="00DE61DB"/>
    <w:rsid w:val="00DF4DCD"/>
    <w:rsid w:val="00E03474"/>
    <w:rsid w:val="00E16829"/>
    <w:rsid w:val="00E261DB"/>
    <w:rsid w:val="00E26D17"/>
    <w:rsid w:val="00E335D0"/>
    <w:rsid w:val="00E404AB"/>
    <w:rsid w:val="00E41C40"/>
    <w:rsid w:val="00E437EF"/>
    <w:rsid w:val="00E46A58"/>
    <w:rsid w:val="00E52978"/>
    <w:rsid w:val="00E54399"/>
    <w:rsid w:val="00E6626A"/>
    <w:rsid w:val="00E67435"/>
    <w:rsid w:val="00E727A2"/>
    <w:rsid w:val="00E8385D"/>
    <w:rsid w:val="00E91EE5"/>
    <w:rsid w:val="00EB4541"/>
    <w:rsid w:val="00EC1A32"/>
    <w:rsid w:val="00EC4F4E"/>
    <w:rsid w:val="00ED2078"/>
    <w:rsid w:val="00EE22C9"/>
    <w:rsid w:val="00EF6EE1"/>
    <w:rsid w:val="00F00484"/>
    <w:rsid w:val="00F01464"/>
    <w:rsid w:val="00F12702"/>
    <w:rsid w:val="00F13809"/>
    <w:rsid w:val="00F17AF3"/>
    <w:rsid w:val="00F23C79"/>
    <w:rsid w:val="00F25206"/>
    <w:rsid w:val="00F61895"/>
    <w:rsid w:val="00F61ADB"/>
    <w:rsid w:val="00F759F7"/>
    <w:rsid w:val="00F75DC5"/>
    <w:rsid w:val="00F763BC"/>
    <w:rsid w:val="00F801DF"/>
    <w:rsid w:val="00F809BC"/>
    <w:rsid w:val="00F9706B"/>
    <w:rsid w:val="00FA51EB"/>
    <w:rsid w:val="00FB2F9F"/>
    <w:rsid w:val="00FB6E22"/>
    <w:rsid w:val="00FC08B3"/>
    <w:rsid w:val="00FE1ED8"/>
    <w:rsid w:val="00FE364F"/>
    <w:rsid w:val="00FE6CAA"/>
    <w:rsid w:val="00FF0DF2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8DBF6B"/>
  <w15:docId w15:val="{3F9874C7-7996-495A-BCCA-A53BA618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15F5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link w:val="a5"/>
    <w:rsid w:val="004A0803"/>
    <w:rPr>
      <w:rFonts w:ascii="ＭＳ 明朝" w:hAnsi="Courier New"/>
    </w:rPr>
  </w:style>
  <w:style w:type="paragraph" w:styleId="a6">
    <w:name w:val="Closing"/>
    <w:basedOn w:val="a"/>
    <w:rsid w:val="00A015F5"/>
    <w:pPr>
      <w:jc w:val="right"/>
    </w:pPr>
  </w:style>
  <w:style w:type="paragraph" w:customStyle="1" w:styleId="a7">
    <w:name w:val="一太郎"/>
    <w:rsid w:val="008C6AD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14"/>
      <w:sz w:val="21"/>
      <w:szCs w:val="21"/>
    </w:rPr>
  </w:style>
  <w:style w:type="table" w:styleId="a8">
    <w:name w:val="Table Grid"/>
    <w:basedOn w:val="a1"/>
    <w:rsid w:val="00DA69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C235F5"/>
  </w:style>
  <w:style w:type="paragraph" w:styleId="aa">
    <w:name w:val="header"/>
    <w:basedOn w:val="a"/>
    <w:link w:val="ab"/>
    <w:rsid w:val="003C7A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C7A8D"/>
    <w:rPr>
      <w:kern w:val="2"/>
      <w:sz w:val="21"/>
      <w:szCs w:val="24"/>
    </w:rPr>
  </w:style>
  <w:style w:type="paragraph" w:styleId="ac">
    <w:name w:val="footer"/>
    <w:basedOn w:val="a"/>
    <w:link w:val="ad"/>
    <w:rsid w:val="003C7A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C7A8D"/>
    <w:rPr>
      <w:kern w:val="2"/>
      <w:sz w:val="21"/>
      <w:szCs w:val="24"/>
    </w:rPr>
  </w:style>
  <w:style w:type="character" w:styleId="ae">
    <w:name w:val="Hyperlink"/>
    <w:basedOn w:val="a0"/>
    <w:rsid w:val="00040F5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61E3A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A7290"/>
    <w:pPr>
      <w:ind w:leftChars="400" w:left="840"/>
    </w:pPr>
  </w:style>
  <w:style w:type="character" w:customStyle="1" w:styleId="a5">
    <w:name w:val="書式なし (文字)"/>
    <w:basedOn w:val="a0"/>
    <w:link w:val="a4"/>
    <w:rsid w:val="00E03474"/>
    <w:rPr>
      <w:rFonts w:ascii="ＭＳ 明朝" w:hAnsi="Courier Ne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avis.ne.jp/~n-koubu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-satou@nagano-c.ed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-satou@nagano-c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7292-3422-4742-98D3-E8326D4C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3380</Words>
  <Characters>583</Characters>
  <Application>Microsoft Office Word</Application>
  <DocSecurity>0</DocSecurity>
  <Lines>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平成１３年度長野県高等学校文化連盟</vt:lpstr>
      <vt:lpstr>平成１３年度長野県高等学校文化連盟</vt:lpstr>
    </vt:vector>
  </TitlesOfParts>
  <Company>NAGANOKOBUNREN</Company>
  <LinksUpToDate>false</LinksUpToDate>
  <CharactersWithSpaces>3956</CharactersWithSpaces>
  <SharedDoc>false</SharedDoc>
  <HLinks>
    <vt:vector size="18" baseType="variant">
      <vt:variant>
        <vt:i4>786480</vt:i4>
      </vt:variant>
      <vt:variant>
        <vt:i4>6</vt:i4>
      </vt:variant>
      <vt:variant>
        <vt:i4>0</vt:i4>
      </vt:variant>
      <vt:variant>
        <vt:i4>5</vt:i4>
      </vt:variant>
      <vt:variant>
        <vt:lpwstr>mailto:teramura@nagano-c.ed.jp</vt:lpwstr>
      </vt:variant>
      <vt:variant>
        <vt:lpwstr/>
      </vt:variant>
      <vt:variant>
        <vt:i4>1376363</vt:i4>
      </vt:variant>
      <vt:variant>
        <vt:i4>3</vt:i4>
      </vt:variant>
      <vt:variant>
        <vt:i4>0</vt:i4>
      </vt:variant>
      <vt:variant>
        <vt:i4>5</vt:i4>
      </vt:variant>
      <vt:variant>
        <vt:lpwstr>mailto:mune-63@nagano-c.ed.jp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http://w1.avis.ne.jp/~n-koubun/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平成１３年度長野県高等学校文化連盟</dc:title>
  <dc:creator>NAGANOKOBUNREN</dc:creator>
  <cp:lastModifiedBy>長野県教育委員会事務局</cp:lastModifiedBy>
  <cp:revision>41</cp:revision>
  <cp:lastPrinted>2019-05-10T01:05:00Z</cp:lastPrinted>
  <dcterms:created xsi:type="dcterms:W3CDTF">2019-01-30T09:49:00Z</dcterms:created>
  <dcterms:modified xsi:type="dcterms:W3CDTF">2019-06-04T05:44:00Z</dcterms:modified>
</cp:coreProperties>
</file>